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2177" w14:textId="10A3F417" w:rsidR="00D674A6" w:rsidRPr="00650FF1" w:rsidRDefault="00650FF1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14:paraId="3A23C924" w14:textId="1B168D43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F1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="00A0509B">
        <w:rPr>
          <w:rFonts w:ascii="Times New Roman" w:hAnsi="Times New Roman" w:cs="Times New Roman"/>
          <w:b/>
          <w:bCs/>
          <w:sz w:val="28"/>
          <w:szCs w:val="28"/>
        </w:rPr>
        <w:t>ПЕРЕ</w:t>
      </w:r>
      <w:r w:rsidRPr="00650FF1">
        <w:rPr>
          <w:rFonts w:ascii="Times New Roman" w:hAnsi="Times New Roman" w:cs="Times New Roman"/>
          <w:b/>
          <w:bCs/>
          <w:sz w:val="28"/>
          <w:szCs w:val="28"/>
        </w:rPr>
        <w:t>ПОДГОТОВКИ ВОДИТЕЛЕЙ ТРАНСПОРТНЫХ СРЕДСТВ</w:t>
      </w:r>
      <w:r w:rsidR="002B2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09B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9C19DA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="00A0509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4AD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0509B">
        <w:rPr>
          <w:rFonts w:ascii="Times New Roman" w:hAnsi="Times New Roman" w:cs="Times New Roman"/>
          <w:b/>
          <w:bCs/>
          <w:sz w:val="28"/>
          <w:szCs w:val="28"/>
        </w:rPr>
        <w:t>» НА КАТЕГОРИЮ «С</w:t>
      </w:r>
      <w:r w:rsidR="00694AD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050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E84E09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066E96" w14:textId="77777777"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63"/>
      <w:bookmarkEnd w:id="0"/>
      <w:r w:rsidRPr="00650FF1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14:paraId="01CD36A1" w14:textId="77777777"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312D4D" w14:textId="0282E05E" w:rsidR="0049023F" w:rsidRDefault="0049023F" w:rsidP="006E4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Рабочая п</w:t>
      </w:r>
      <w:r w:rsidRPr="008C1027">
        <w:rPr>
          <w:sz w:val="28"/>
          <w:szCs w:val="28"/>
        </w:rPr>
        <w:t xml:space="preserve">рограмма профессиональной </w:t>
      </w:r>
      <w:r w:rsidR="0041291A">
        <w:rPr>
          <w:sz w:val="28"/>
          <w:szCs w:val="28"/>
        </w:rPr>
        <w:t>пере</w:t>
      </w:r>
      <w:r w:rsidRPr="008C1027">
        <w:rPr>
          <w:sz w:val="28"/>
          <w:szCs w:val="28"/>
        </w:rPr>
        <w:t xml:space="preserve">подготовки водителей транспортных средств </w:t>
      </w:r>
      <w:r w:rsidR="0041291A">
        <w:rPr>
          <w:sz w:val="28"/>
          <w:szCs w:val="28"/>
        </w:rPr>
        <w:t>с категории «</w:t>
      </w:r>
      <w:r w:rsidR="00694ADB">
        <w:rPr>
          <w:sz w:val="28"/>
          <w:szCs w:val="28"/>
        </w:rPr>
        <w:t>С</w:t>
      </w:r>
      <w:r w:rsidR="0041291A">
        <w:rPr>
          <w:sz w:val="28"/>
          <w:szCs w:val="28"/>
        </w:rPr>
        <w:t>»</w:t>
      </w:r>
      <w:r w:rsidR="00694ADB">
        <w:rPr>
          <w:sz w:val="28"/>
          <w:szCs w:val="28"/>
        </w:rPr>
        <w:t xml:space="preserve"> </w:t>
      </w:r>
      <w:r w:rsidR="0041291A">
        <w:rPr>
          <w:sz w:val="28"/>
          <w:szCs w:val="28"/>
        </w:rPr>
        <w:t xml:space="preserve">на </w:t>
      </w:r>
      <w:r w:rsidRPr="008C1027">
        <w:rPr>
          <w:sz w:val="28"/>
          <w:szCs w:val="28"/>
        </w:rPr>
        <w:t>категори</w:t>
      </w:r>
      <w:r w:rsidR="0041291A">
        <w:rPr>
          <w:sz w:val="28"/>
          <w:szCs w:val="28"/>
        </w:rPr>
        <w:t>ю</w:t>
      </w:r>
      <w:r w:rsidRPr="008C1027">
        <w:rPr>
          <w:sz w:val="28"/>
          <w:szCs w:val="28"/>
        </w:rPr>
        <w:t xml:space="preserve"> «</w:t>
      </w:r>
      <w:r w:rsidR="0098626A">
        <w:rPr>
          <w:sz w:val="28"/>
          <w:szCs w:val="28"/>
        </w:rPr>
        <w:t>С</w:t>
      </w:r>
      <w:r w:rsidR="00694ADB">
        <w:rPr>
          <w:sz w:val="28"/>
          <w:szCs w:val="28"/>
        </w:rPr>
        <w:t>Е</w:t>
      </w:r>
      <w:r w:rsidRPr="008C1027">
        <w:rPr>
          <w:sz w:val="28"/>
          <w:szCs w:val="28"/>
        </w:rPr>
        <w:t xml:space="preserve">» (далее Программа) разработана в соответствии с требованиями Федерального закона от </w:t>
      </w:r>
      <w:r>
        <w:rPr>
          <w:sz w:val="28"/>
          <w:szCs w:val="28"/>
        </w:rPr>
        <w:t>10</w:t>
      </w:r>
      <w:r w:rsidRPr="008C1027">
        <w:rPr>
          <w:sz w:val="28"/>
          <w:szCs w:val="28"/>
        </w:rPr>
        <w:t xml:space="preserve"> декабря 1995 г. </w:t>
      </w:r>
      <w:r>
        <w:rPr>
          <w:sz w:val="28"/>
          <w:szCs w:val="28"/>
        </w:rPr>
        <w:t>№ 1</w:t>
      </w:r>
      <w:r w:rsidRPr="008C1027">
        <w:rPr>
          <w:sz w:val="28"/>
          <w:szCs w:val="28"/>
        </w:rPr>
        <w:t>96-ФЗ «О безопасности дорожного движения» (далее -</w:t>
      </w:r>
      <w:r>
        <w:rPr>
          <w:sz w:val="28"/>
          <w:szCs w:val="28"/>
        </w:rPr>
        <w:t xml:space="preserve"> </w:t>
      </w:r>
      <w:r w:rsidRPr="008C1027">
        <w:rPr>
          <w:sz w:val="28"/>
          <w:szCs w:val="28"/>
        </w:rPr>
        <w:t>Федеральный закон № 196-ФЗ)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част</w:t>
      </w:r>
      <w:r>
        <w:rPr>
          <w:sz w:val="28"/>
          <w:szCs w:val="28"/>
        </w:rPr>
        <w:t>ями</w:t>
      </w:r>
      <w:r w:rsidRPr="008C102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 5</w:t>
      </w:r>
      <w:r w:rsidRPr="008C1027">
        <w:rPr>
          <w:sz w:val="28"/>
          <w:szCs w:val="28"/>
        </w:rPr>
        <w:t xml:space="preserve"> статьи 12 Федерального закона от 29 декабря 2012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«Об</w:t>
      </w:r>
      <w:r w:rsidRPr="008C1027">
        <w:rPr>
          <w:sz w:val="28"/>
          <w:szCs w:val="28"/>
        </w:rPr>
        <w:t xml:space="preserve"> образовании в Российской Федерации» (далее Федеральный закон об образовании)</w:t>
      </w:r>
      <w:r>
        <w:rPr>
          <w:sz w:val="28"/>
          <w:szCs w:val="28"/>
        </w:rPr>
        <w:t>, п</w:t>
      </w:r>
      <w:r w:rsidRPr="008C1027">
        <w:rPr>
          <w:sz w:val="28"/>
          <w:szCs w:val="28"/>
        </w:rPr>
        <w:t>унктом 2 Правил разработки примерных программ профессионального обучения водителей транспортных средств соответствующих категорий и подкате</w:t>
      </w:r>
      <w:r>
        <w:rPr>
          <w:sz w:val="28"/>
          <w:szCs w:val="28"/>
        </w:rPr>
        <w:t>г</w:t>
      </w:r>
      <w:r w:rsidRPr="008C1027">
        <w:rPr>
          <w:sz w:val="28"/>
          <w:szCs w:val="28"/>
        </w:rPr>
        <w:t>орий</w:t>
      </w:r>
      <w:r>
        <w:rPr>
          <w:sz w:val="28"/>
          <w:szCs w:val="28"/>
        </w:rPr>
        <w:t>,</w:t>
      </w:r>
      <w:r w:rsidRPr="008C1027">
        <w:rPr>
          <w:sz w:val="28"/>
          <w:szCs w:val="28"/>
        </w:rPr>
        <w:t xml:space="preserve"> утвержденных постановлением Правительства Российской Федерации от </w:t>
      </w:r>
      <w:r>
        <w:rPr>
          <w:sz w:val="28"/>
          <w:szCs w:val="28"/>
        </w:rPr>
        <w:t xml:space="preserve">1 </w:t>
      </w:r>
      <w:r w:rsidRPr="008C1027">
        <w:rPr>
          <w:sz w:val="28"/>
          <w:szCs w:val="28"/>
        </w:rPr>
        <w:t xml:space="preserve">ноября 2013 г.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980</w:t>
      </w:r>
      <w:r>
        <w:rPr>
          <w:sz w:val="28"/>
          <w:szCs w:val="28"/>
        </w:rPr>
        <w:t xml:space="preserve">, </w:t>
      </w:r>
      <w:r w:rsidR="006E40EF" w:rsidRPr="006E40EF">
        <w:rPr>
          <w:sz w:val="28"/>
          <w:szCs w:val="28"/>
        </w:rPr>
        <w:t>профессиональными и квалификационными требованиями, предъявляемыми при осуществлении перевозок к работникам юридических лиц и индивидуа</w:t>
      </w:r>
      <w:r w:rsidR="006E40EF">
        <w:rPr>
          <w:sz w:val="28"/>
          <w:szCs w:val="28"/>
        </w:rPr>
        <w:t>л</w:t>
      </w:r>
      <w:r w:rsidR="006E40EF" w:rsidRPr="006E40EF">
        <w:rPr>
          <w:sz w:val="28"/>
          <w:szCs w:val="28"/>
        </w:rPr>
        <w:t>ьных предпринимателей, указанными  в  абзаце  первом  пункта  2  статьи  20  Федерального  закона</w:t>
      </w:r>
      <w:r w:rsidR="006E40EF">
        <w:rPr>
          <w:sz w:val="28"/>
          <w:szCs w:val="28"/>
        </w:rPr>
        <w:t xml:space="preserve"> </w:t>
      </w:r>
      <w:r w:rsidR="006E40EF" w:rsidRPr="006E40EF">
        <w:rPr>
          <w:sz w:val="28"/>
          <w:szCs w:val="28"/>
        </w:rPr>
        <w:t xml:space="preserve">«О безопасности дорожного движения», утвержденными приказом Министерства транспорта Российской Федерации от 31 июля 2020 r. № 282 (зарегистрирован Министерством юстиции Российской Федерации 23 ноября 2020 г.. регистрационный № 61070), действующим до 1 января 2027 г., </w:t>
      </w:r>
      <w:r>
        <w:rPr>
          <w:sz w:val="28"/>
          <w:szCs w:val="28"/>
        </w:rPr>
        <w:t>подпунктом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№1490 (далее - образовательная программа).</w:t>
      </w:r>
      <w:r w:rsidRPr="008C1027">
        <w:rPr>
          <w:sz w:val="28"/>
          <w:szCs w:val="28"/>
        </w:rPr>
        <w:t xml:space="preserve">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</w:t>
      </w:r>
      <w:r>
        <w:rPr>
          <w:sz w:val="28"/>
          <w:szCs w:val="28"/>
        </w:rPr>
        <w:t>11</w:t>
      </w:r>
      <w:r w:rsidRPr="008C1027">
        <w:rPr>
          <w:sz w:val="28"/>
          <w:szCs w:val="28"/>
        </w:rPr>
        <w:t xml:space="preserve"> сентября 2020 г., регистрационный </w:t>
      </w:r>
      <w:r>
        <w:rPr>
          <w:sz w:val="28"/>
          <w:szCs w:val="28"/>
        </w:rPr>
        <w:t>№</w:t>
      </w:r>
      <w:r w:rsidRPr="008C1027">
        <w:rPr>
          <w:sz w:val="28"/>
          <w:szCs w:val="28"/>
        </w:rPr>
        <w:t xml:space="preserve"> 59784)</w:t>
      </w:r>
      <w:r>
        <w:rPr>
          <w:sz w:val="28"/>
          <w:szCs w:val="28"/>
        </w:rPr>
        <w:t>,</w:t>
      </w:r>
      <w:r w:rsidRPr="0049023F">
        <w:rPr>
          <w:sz w:val="28"/>
          <w:szCs w:val="28"/>
        </w:rPr>
        <w:t xml:space="preserve"> </w:t>
      </w:r>
      <w:r w:rsidRPr="00650FF1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примерной программы профессиональной </w:t>
      </w:r>
      <w:bookmarkStart w:id="1" w:name="_Hlk221007027"/>
      <w:r w:rsidR="0041291A">
        <w:rPr>
          <w:sz w:val="28"/>
          <w:szCs w:val="28"/>
        </w:rPr>
        <w:t>пере</w:t>
      </w:r>
      <w:r>
        <w:rPr>
          <w:sz w:val="28"/>
          <w:szCs w:val="28"/>
        </w:rPr>
        <w:t>подготовки водителей транспортных средств</w:t>
      </w:r>
      <w:r w:rsidR="0041291A">
        <w:rPr>
          <w:sz w:val="28"/>
          <w:szCs w:val="28"/>
        </w:rPr>
        <w:t xml:space="preserve"> </w:t>
      </w:r>
      <w:r w:rsidR="0041291A" w:rsidRPr="0041291A">
        <w:rPr>
          <w:sz w:val="28"/>
          <w:szCs w:val="28"/>
        </w:rPr>
        <w:t>с категории «</w:t>
      </w:r>
      <w:r w:rsidR="00694ADB">
        <w:rPr>
          <w:sz w:val="28"/>
          <w:szCs w:val="28"/>
        </w:rPr>
        <w:t>С</w:t>
      </w:r>
      <w:r w:rsidR="0041291A" w:rsidRPr="0041291A">
        <w:rPr>
          <w:sz w:val="28"/>
          <w:szCs w:val="28"/>
        </w:rPr>
        <w:t>»</w:t>
      </w:r>
      <w:r w:rsidR="00694ADB">
        <w:rPr>
          <w:sz w:val="28"/>
          <w:szCs w:val="28"/>
        </w:rPr>
        <w:t xml:space="preserve"> н</w:t>
      </w:r>
      <w:r w:rsidR="0041291A" w:rsidRPr="0041291A">
        <w:rPr>
          <w:sz w:val="28"/>
          <w:szCs w:val="28"/>
        </w:rPr>
        <w:t>а категорию «С</w:t>
      </w:r>
      <w:r w:rsidR="00694ADB">
        <w:rPr>
          <w:sz w:val="28"/>
          <w:szCs w:val="28"/>
        </w:rPr>
        <w:t>Е</w:t>
      </w:r>
      <w:r w:rsidR="0041291A" w:rsidRPr="0041291A">
        <w:rPr>
          <w:sz w:val="28"/>
          <w:szCs w:val="28"/>
        </w:rPr>
        <w:t>»</w:t>
      </w:r>
      <w:bookmarkEnd w:id="1"/>
      <w:r>
        <w:rPr>
          <w:sz w:val="28"/>
          <w:szCs w:val="28"/>
        </w:rPr>
        <w:t>, утвержденной приказом Министерства просвещения Российской Федерации от 1 июля 2025 г. № 505 (зарегистрировано Министерством юстиции Российской Федерации 28 августа 2025 г., регистрационный № 83382) .</w:t>
      </w:r>
      <w:r w:rsidRPr="008C1027">
        <w:rPr>
          <w:sz w:val="28"/>
          <w:szCs w:val="28"/>
        </w:rPr>
        <w:t xml:space="preserve"> </w:t>
      </w:r>
    </w:p>
    <w:p w14:paraId="03D38FC7" w14:textId="46FC8B58" w:rsidR="0041291A" w:rsidRPr="008C1027" w:rsidRDefault="0041291A" w:rsidP="006E4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291A">
        <w:rPr>
          <w:sz w:val="28"/>
          <w:szCs w:val="28"/>
        </w:rPr>
        <w:t>Программа предназначена для лиц, имеющих свидетельство о профессии водителя транспортных средств категории (подкатегории), с которой осуществляется переподготовка и (или) водительское удостоверение на право управления транспортным средством категории (подкатегории), с которой осуществляется переподготовка.</w:t>
      </w:r>
    </w:p>
    <w:p w14:paraId="23F8E15F" w14:textId="383D3A5E" w:rsidR="00D674A6" w:rsidRPr="00650FF1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 представлено по</w:t>
      </w:r>
      <w:r w:rsidR="005D3E46">
        <w:rPr>
          <w:rFonts w:ascii="Times New Roman" w:hAnsi="Times New Roman" w:cs="Times New Roman"/>
          <w:sz w:val="28"/>
          <w:szCs w:val="28"/>
        </w:rPr>
        <w:t xml:space="preserve">яснительной запиской, </w:t>
      </w:r>
      <w:r w:rsidR="005D3E46">
        <w:rPr>
          <w:rFonts w:ascii="Times New Roman" w:hAnsi="Times New Roman" w:cs="Times New Roman"/>
          <w:sz w:val="28"/>
          <w:szCs w:val="28"/>
        </w:rPr>
        <w:lastRenderedPageBreak/>
        <w:t>учебным планом,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рабочими программами учебных предметов, планируем</w:t>
      </w:r>
      <w:r w:rsidR="005D3E46">
        <w:rPr>
          <w:rFonts w:ascii="Times New Roman" w:hAnsi="Times New Roman" w:cs="Times New Roman"/>
          <w:sz w:val="28"/>
          <w:szCs w:val="28"/>
        </w:rPr>
        <w:t xml:space="preserve">ыми результатами освоения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программы</w:t>
      </w:r>
      <w:r w:rsidR="005D3E46">
        <w:rPr>
          <w:rFonts w:ascii="Times New Roman" w:hAnsi="Times New Roman" w:cs="Times New Roman"/>
          <w:sz w:val="28"/>
          <w:szCs w:val="28"/>
        </w:rPr>
        <w:t>, условия</w:t>
      </w:r>
      <w:r>
        <w:rPr>
          <w:rFonts w:ascii="Times New Roman" w:hAnsi="Times New Roman" w:cs="Times New Roman"/>
          <w:sz w:val="28"/>
          <w:szCs w:val="28"/>
        </w:rPr>
        <w:t>ми реализации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системой оценк</w:t>
      </w:r>
      <w:r>
        <w:rPr>
          <w:rFonts w:ascii="Times New Roman" w:hAnsi="Times New Roman" w:cs="Times New Roman"/>
          <w:sz w:val="28"/>
          <w:szCs w:val="28"/>
        </w:rPr>
        <w:t>и результатов освоения 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учебно-методическими материалами, обес</w:t>
      </w:r>
      <w:r w:rsidR="005D3E46">
        <w:rPr>
          <w:rFonts w:ascii="Times New Roman" w:hAnsi="Times New Roman" w:cs="Times New Roman"/>
          <w:sz w:val="28"/>
          <w:szCs w:val="28"/>
        </w:rPr>
        <w:t xml:space="preserve">печивающими реализацию </w:t>
      </w:r>
      <w:r w:rsidR="007E4CE7">
        <w:rPr>
          <w:rFonts w:ascii="Times New Roman" w:hAnsi="Times New Roman" w:cs="Times New Roman"/>
          <w:sz w:val="28"/>
          <w:szCs w:val="28"/>
        </w:rPr>
        <w:t>р</w:t>
      </w:r>
      <w:r w:rsidR="005D3E46">
        <w:rPr>
          <w:rFonts w:ascii="Times New Roman" w:hAnsi="Times New Roman" w:cs="Times New Roman"/>
          <w:sz w:val="28"/>
          <w:szCs w:val="28"/>
        </w:rPr>
        <w:t>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0B83C2F7" w14:textId="77777777" w:rsidR="00D4127A" w:rsidRDefault="00D4127A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27A">
        <w:rPr>
          <w:rFonts w:ascii="Times New Roman" w:hAnsi="Times New Roman" w:cs="Times New Roman"/>
          <w:sz w:val="28"/>
          <w:szCs w:val="28"/>
        </w:rPr>
        <w:t>Примерный учебный план содержит перечень учебных предметов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8822F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14:paraId="1CA6F16F" w14:textId="036A58A7" w:rsidR="00D674A6" w:rsidRPr="00013BF2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F2">
        <w:rPr>
          <w:rFonts w:ascii="Times New Roman" w:hAnsi="Times New Roman" w:cs="Times New Roman"/>
          <w:sz w:val="28"/>
          <w:szCs w:val="28"/>
        </w:rPr>
        <w:t xml:space="preserve">"Устройство и техническое обслуживание транспортных средств </w:t>
      </w:r>
      <w:r w:rsidR="009C19DA" w:rsidRPr="00013BF2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013BF2">
        <w:rPr>
          <w:rFonts w:ascii="Times New Roman" w:hAnsi="Times New Roman" w:cs="Times New Roman"/>
          <w:sz w:val="28"/>
          <w:szCs w:val="28"/>
        </w:rPr>
        <w:t>"</w:t>
      </w:r>
      <w:r w:rsidR="003130E8" w:rsidRPr="00013BF2">
        <w:rPr>
          <w:rFonts w:ascii="Times New Roman" w:hAnsi="Times New Roman" w:cs="Times New Roman"/>
          <w:sz w:val="28"/>
          <w:szCs w:val="28"/>
        </w:rPr>
        <w:t>С</w:t>
      </w:r>
      <w:r w:rsidR="00694ADB" w:rsidRPr="00013BF2">
        <w:rPr>
          <w:rFonts w:ascii="Times New Roman" w:hAnsi="Times New Roman" w:cs="Times New Roman"/>
          <w:sz w:val="28"/>
          <w:szCs w:val="28"/>
        </w:rPr>
        <w:t>Е</w:t>
      </w:r>
      <w:r w:rsidRPr="00013BF2">
        <w:rPr>
          <w:rFonts w:ascii="Times New Roman" w:hAnsi="Times New Roman" w:cs="Times New Roman"/>
          <w:sz w:val="28"/>
          <w:szCs w:val="28"/>
        </w:rPr>
        <w:t>" как объектов управления";</w:t>
      </w:r>
    </w:p>
    <w:p w14:paraId="4B88F72E" w14:textId="28B73B22" w:rsidR="00D674A6" w:rsidRPr="00013BF2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F2">
        <w:rPr>
          <w:rFonts w:ascii="Times New Roman" w:hAnsi="Times New Roman" w:cs="Times New Roman"/>
          <w:sz w:val="28"/>
          <w:szCs w:val="28"/>
        </w:rPr>
        <w:t xml:space="preserve">"Основы управления транспортными средствами </w:t>
      </w:r>
      <w:r w:rsidR="009C19DA" w:rsidRPr="00013BF2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013BF2">
        <w:rPr>
          <w:rFonts w:ascii="Times New Roman" w:hAnsi="Times New Roman" w:cs="Times New Roman"/>
          <w:sz w:val="28"/>
          <w:szCs w:val="28"/>
        </w:rPr>
        <w:t>"</w:t>
      </w:r>
      <w:r w:rsidR="003130E8" w:rsidRPr="00013BF2">
        <w:rPr>
          <w:rFonts w:ascii="Times New Roman" w:hAnsi="Times New Roman" w:cs="Times New Roman"/>
          <w:sz w:val="28"/>
          <w:szCs w:val="28"/>
        </w:rPr>
        <w:t>С</w:t>
      </w:r>
      <w:r w:rsidR="00013BF2" w:rsidRPr="00013BF2">
        <w:rPr>
          <w:rFonts w:ascii="Times New Roman" w:hAnsi="Times New Roman" w:cs="Times New Roman"/>
          <w:sz w:val="28"/>
          <w:szCs w:val="28"/>
        </w:rPr>
        <w:t>Е</w:t>
      </w:r>
      <w:r w:rsidRPr="00013BF2">
        <w:rPr>
          <w:rFonts w:ascii="Times New Roman" w:hAnsi="Times New Roman" w:cs="Times New Roman"/>
          <w:sz w:val="28"/>
          <w:szCs w:val="28"/>
        </w:rPr>
        <w:t>";</w:t>
      </w:r>
    </w:p>
    <w:p w14:paraId="607F80F7" w14:textId="21D79E4A" w:rsidR="00D674A6" w:rsidRPr="00013BF2" w:rsidRDefault="0049023F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F2">
        <w:rPr>
          <w:rFonts w:ascii="Times New Roman" w:hAnsi="Times New Roman" w:cs="Times New Roman"/>
          <w:sz w:val="28"/>
          <w:szCs w:val="28"/>
        </w:rPr>
        <w:t xml:space="preserve">Практическая подготовка включает учебный предмет </w:t>
      </w:r>
      <w:r w:rsidR="00D674A6" w:rsidRPr="00013BF2">
        <w:rPr>
          <w:rFonts w:ascii="Times New Roman" w:hAnsi="Times New Roman" w:cs="Times New Roman"/>
          <w:sz w:val="28"/>
          <w:szCs w:val="28"/>
        </w:rPr>
        <w:t xml:space="preserve">"Вождение транспортных средств </w:t>
      </w:r>
      <w:r w:rsidR="009C19DA" w:rsidRPr="00013BF2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D674A6" w:rsidRPr="00013BF2">
        <w:rPr>
          <w:rFonts w:ascii="Times New Roman" w:hAnsi="Times New Roman" w:cs="Times New Roman"/>
          <w:sz w:val="28"/>
          <w:szCs w:val="28"/>
        </w:rPr>
        <w:t>"</w:t>
      </w:r>
      <w:r w:rsidR="004D2FF2" w:rsidRPr="00013BF2">
        <w:rPr>
          <w:rFonts w:ascii="Times New Roman" w:hAnsi="Times New Roman" w:cs="Times New Roman"/>
          <w:sz w:val="28"/>
          <w:szCs w:val="28"/>
        </w:rPr>
        <w:t>С</w:t>
      </w:r>
      <w:r w:rsidR="00694ADB" w:rsidRPr="00013BF2">
        <w:rPr>
          <w:rFonts w:ascii="Times New Roman" w:hAnsi="Times New Roman" w:cs="Times New Roman"/>
          <w:sz w:val="28"/>
          <w:szCs w:val="28"/>
        </w:rPr>
        <w:t>Е</w:t>
      </w:r>
      <w:r w:rsidR="00D674A6" w:rsidRPr="00013BF2">
        <w:rPr>
          <w:rFonts w:ascii="Times New Roman" w:hAnsi="Times New Roman" w:cs="Times New Roman"/>
          <w:sz w:val="28"/>
          <w:szCs w:val="28"/>
        </w:rPr>
        <w:t>" (с механической трансмиссией</w:t>
      </w:r>
      <w:r w:rsidR="00D4127A" w:rsidRPr="00013BF2">
        <w:rPr>
          <w:rFonts w:ascii="Times New Roman" w:hAnsi="Times New Roman" w:cs="Times New Roman"/>
          <w:sz w:val="28"/>
          <w:szCs w:val="28"/>
        </w:rPr>
        <w:t>/с автоматической трансмиссией</w:t>
      </w:r>
      <w:r w:rsidR="00D674A6" w:rsidRPr="00013BF2">
        <w:rPr>
          <w:rFonts w:ascii="Times New Roman" w:hAnsi="Times New Roman" w:cs="Times New Roman"/>
          <w:sz w:val="28"/>
          <w:szCs w:val="28"/>
        </w:rPr>
        <w:t>)".</w:t>
      </w:r>
    </w:p>
    <w:p w14:paraId="16837B18" w14:textId="77777777" w:rsidR="00D674A6" w:rsidRPr="00013BF2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F2">
        <w:rPr>
          <w:rFonts w:ascii="Times New Roman" w:hAnsi="Times New Roman" w:cs="Times New Roman"/>
          <w:sz w:val="28"/>
          <w:szCs w:val="28"/>
        </w:rPr>
        <w:t>Р</w:t>
      </w:r>
      <w:r w:rsidR="00D674A6" w:rsidRPr="00013BF2">
        <w:rPr>
          <w:rFonts w:ascii="Times New Roman" w:hAnsi="Times New Roman" w:cs="Times New Roman"/>
          <w:sz w:val="28"/>
          <w:szCs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4D1608C2" w14:textId="2D7773F6" w:rsidR="00D674A6" w:rsidRPr="00013BF2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F2">
        <w:rPr>
          <w:rFonts w:ascii="Times New Roman" w:hAnsi="Times New Roman" w:cs="Times New Roman"/>
          <w:sz w:val="28"/>
          <w:szCs w:val="28"/>
        </w:rPr>
        <w:t>Последовательность изучения разделов и тем учебных предметов определяется</w:t>
      </w:r>
      <w:r w:rsidR="009A0FF6" w:rsidRPr="00013BF2">
        <w:t xml:space="preserve"> </w:t>
      </w:r>
      <w:r w:rsidR="009A0FF6" w:rsidRPr="00013BF2">
        <w:rPr>
          <w:rFonts w:ascii="Times New Roman" w:hAnsi="Times New Roman" w:cs="Times New Roman"/>
          <w:sz w:val="28"/>
          <w:szCs w:val="28"/>
        </w:rPr>
        <w:t>согласованной с Государственной инспекцией безопасности дорожного движения Министерства внутренних дел Российской Федерации и утвержденной руководителем автошколы рабочей</w:t>
      </w:r>
      <w:r w:rsidR="0049023F" w:rsidRPr="00013BF2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694ADB" w:rsidRPr="00013BF2">
        <w:t xml:space="preserve"> </w:t>
      </w:r>
      <w:r w:rsidR="00694ADB" w:rsidRPr="00013BF2">
        <w:rPr>
          <w:rFonts w:ascii="Times New Roman" w:hAnsi="Times New Roman" w:cs="Times New Roman"/>
          <w:sz w:val="28"/>
          <w:szCs w:val="28"/>
        </w:rPr>
        <w:t>переподготовки водителей транспортных средств с категории «С» на категорию «СЕ»</w:t>
      </w:r>
      <w:r w:rsidRPr="00013BF2">
        <w:rPr>
          <w:rFonts w:ascii="Times New Roman" w:hAnsi="Times New Roman" w:cs="Times New Roman"/>
          <w:sz w:val="28"/>
          <w:szCs w:val="28"/>
        </w:rPr>
        <w:t>.</w:t>
      </w:r>
    </w:p>
    <w:p w14:paraId="72A18F57" w14:textId="23251229"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включают учебно-материальную базу, которая </w:t>
      </w:r>
      <w:r w:rsidR="00D674A6" w:rsidRPr="00650FF1">
        <w:rPr>
          <w:rFonts w:ascii="Times New Roman" w:hAnsi="Times New Roman" w:cs="Times New Roman"/>
          <w:sz w:val="28"/>
          <w:szCs w:val="28"/>
        </w:rPr>
        <w:t>содерж</w:t>
      </w:r>
      <w:r w:rsidR="008553A8">
        <w:rPr>
          <w:rFonts w:ascii="Times New Roman" w:hAnsi="Times New Roman" w:cs="Times New Roman"/>
          <w:sz w:val="28"/>
          <w:szCs w:val="28"/>
        </w:rPr>
        <w:t>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т организационно-педагогические, кадровые, информационно-методические и материально-технические </w:t>
      </w:r>
      <w:r w:rsidR="008553A8">
        <w:rPr>
          <w:rFonts w:ascii="Times New Roman" w:hAnsi="Times New Roman" w:cs="Times New Roman"/>
          <w:sz w:val="28"/>
          <w:szCs w:val="28"/>
        </w:rPr>
        <w:t>материалы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4E847" w14:textId="77777777" w:rsidR="00D674A6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464FC662" w14:textId="76EB2378" w:rsidR="009D5640" w:rsidRDefault="009D5640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рабочей программы </w:t>
      </w:r>
      <w:r w:rsidR="008553A8">
        <w:rPr>
          <w:rFonts w:ascii="Times New Roman" w:hAnsi="Times New Roman" w:cs="Times New Roman"/>
          <w:sz w:val="28"/>
          <w:szCs w:val="28"/>
        </w:rPr>
        <w:t xml:space="preserve">от </w:t>
      </w:r>
      <w:r w:rsidR="00716CCF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716C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94ADB">
        <w:rPr>
          <w:rFonts w:ascii="Times New Roman" w:hAnsi="Times New Roman" w:cs="Times New Roman"/>
          <w:sz w:val="28"/>
          <w:szCs w:val="28"/>
        </w:rPr>
        <w:t>40</w:t>
      </w:r>
      <w:r w:rsidR="00275BD4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числе: теоретические занятия- </w:t>
      </w:r>
      <w:r w:rsidR="009A0FF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16CC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практические занятия – </w:t>
      </w:r>
      <w:r w:rsidR="00694AD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94A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из них в</w:t>
      </w:r>
      <w:r w:rsidR="00275BD4">
        <w:rPr>
          <w:rFonts w:ascii="Times New Roman" w:hAnsi="Times New Roman" w:cs="Times New Roman"/>
          <w:sz w:val="28"/>
          <w:szCs w:val="28"/>
        </w:rPr>
        <w:t>ождение транспортных средств категории «</w:t>
      </w:r>
      <w:r w:rsidR="004D2FF2">
        <w:rPr>
          <w:rFonts w:ascii="Times New Roman" w:hAnsi="Times New Roman" w:cs="Times New Roman"/>
          <w:sz w:val="28"/>
          <w:szCs w:val="28"/>
        </w:rPr>
        <w:t>С</w:t>
      </w:r>
      <w:r w:rsidR="00694A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 с механической</w:t>
      </w:r>
      <w:r w:rsidR="007271C2" w:rsidRPr="007271C2">
        <w:rPr>
          <w:rFonts w:ascii="Times New Roman" w:hAnsi="Times New Roman" w:cs="Times New Roman"/>
          <w:sz w:val="28"/>
          <w:szCs w:val="28"/>
        </w:rPr>
        <w:t xml:space="preserve"> </w:t>
      </w:r>
      <w:r w:rsidR="007271C2">
        <w:rPr>
          <w:rFonts w:ascii="Times New Roman" w:hAnsi="Times New Roman" w:cs="Times New Roman"/>
          <w:sz w:val="28"/>
          <w:szCs w:val="28"/>
        </w:rPr>
        <w:t xml:space="preserve">трансмиссией </w:t>
      </w:r>
      <w:r w:rsidR="004D2FF2">
        <w:rPr>
          <w:rFonts w:ascii="Times New Roman" w:hAnsi="Times New Roman" w:cs="Times New Roman"/>
          <w:sz w:val="28"/>
          <w:szCs w:val="28"/>
        </w:rPr>
        <w:t>/</w:t>
      </w:r>
      <w:r w:rsidR="007271C2">
        <w:rPr>
          <w:rFonts w:ascii="Times New Roman" w:hAnsi="Times New Roman" w:cs="Times New Roman"/>
          <w:sz w:val="28"/>
          <w:szCs w:val="28"/>
        </w:rPr>
        <w:t>автоматической</w:t>
      </w:r>
      <w:r>
        <w:rPr>
          <w:rFonts w:ascii="Times New Roman" w:hAnsi="Times New Roman" w:cs="Times New Roman"/>
          <w:sz w:val="28"/>
          <w:szCs w:val="28"/>
        </w:rPr>
        <w:t xml:space="preserve"> трансмиссией – </w:t>
      </w:r>
      <w:r w:rsidR="00694AD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94A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61CBA89" w14:textId="77777777" w:rsidR="004D2FF2" w:rsidRPr="00650FF1" w:rsidRDefault="004D2FF2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9FDC1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85"/>
      <w:bookmarkEnd w:id="2"/>
      <w:r w:rsidRPr="00AF3C6A">
        <w:rPr>
          <w:rFonts w:ascii="Times New Roman" w:hAnsi="Times New Roman" w:cs="Times New Roman"/>
          <w:b/>
          <w:bCs/>
          <w:sz w:val="28"/>
          <w:szCs w:val="28"/>
        </w:rPr>
        <w:t>II. РАБОЧИЙ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ПЛАН</w:t>
      </w:r>
    </w:p>
    <w:p w14:paraId="68E8DA1C" w14:textId="77777777" w:rsidR="00D674A6" w:rsidRPr="00650FF1" w:rsidRDefault="00D674A6" w:rsidP="00D674A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650FF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0"/>
        <w:gridCol w:w="223"/>
        <w:gridCol w:w="1103"/>
        <w:gridCol w:w="1886"/>
        <w:gridCol w:w="1887"/>
      </w:tblGrid>
      <w:tr w:rsidR="00D674A6" w:rsidRPr="00650FF1" w14:paraId="287E250D" w14:textId="77777777" w:rsidTr="009D5640"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44DE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D2F5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2F5DA749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034A6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07E60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CF9F4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642A0C" w14:textId="77777777" w:rsidTr="009D5640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E7645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19973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8B8E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proofErr w:type="spellEnd"/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B48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D674A6" w:rsidRPr="00650FF1" w14:paraId="4A558886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FE5F3" w14:textId="77777777"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95"/>
            <w:bookmarkStart w:id="5" w:name="Par112"/>
            <w:bookmarkEnd w:id="4"/>
            <w:bookmarkEnd w:id="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предметы специального цикла</w:t>
            </w:r>
          </w:p>
        </w:tc>
      </w:tr>
      <w:tr w:rsidR="00D674A6" w:rsidRPr="00650FF1" w14:paraId="7596C948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35039" w14:textId="5A7EC361" w:rsidR="00D674A6" w:rsidRPr="00650FF1" w:rsidRDefault="00D674A6" w:rsidP="00ED0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32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988DA" w14:textId="4C1A57E6" w:rsidR="00D674A6" w:rsidRPr="00650FF1" w:rsidRDefault="00D737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3ED7C" w14:textId="1DB18B10" w:rsidR="00D674A6" w:rsidRPr="00650FF1" w:rsidRDefault="00D932F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A832A" w14:textId="49AA99E3" w:rsidR="00D674A6" w:rsidRPr="00650FF1" w:rsidRDefault="00D932F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379B" w:rsidRPr="00650FF1" w14:paraId="215FAF5E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7DAC2" w14:textId="30DE6E49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управления транспортными средствами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32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00836" w14:textId="2061F472" w:rsidR="00D7379B" w:rsidRPr="00650FF1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7E140" w14:textId="2AFC75A8" w:rsidR="00D7379B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921BA" w14:textId="08536085" w:rsidR="00D7379B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379B" w:rsidRPr="00650FF1" w14:paraId="07BE2195" w14:textId="77777777" w:rsidTr="00E00FE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7EF24" w14:textId="2AECF411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</w:tr>
      <w:tr w:rsidR="00D7379B" w:rsidRPr="00650FF1" w14:paraId="6CB21F63" w14:textId="77777777" w:rsidTr="009D5640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7EC26" w14:textId="47773C48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Вождение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D2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32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(с механической трансмиссией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 автоматической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трансмиссией)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B380E" w14:textId="5E3211BA" w:rsidR="00D7379B" w:rsidRPr="00650FF1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27184" w14:textId="77777777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99551" w14:textId="34D64279" w:rsidR="00D7379B" w:rsidRPr="00650FF1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379B" w:rsidRPr="00650FF1" w14:paraId="105530ED" w14:textId="77777777" w:rsidTr="009D56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B1D71" w14:textId="77777777" w:rsidR="00D7379B" w:rsidRPr="00650FF1" w:rsidRDefault="00D7379B" w:rsidP="00D7379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125"/>
            <w:bookmarkEnd w:id="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</w:tr>
      <w:tr w:rsidR="00D7379B" w:rsidRPr="00650FF1" w14:paraId="41B13640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2A268" w14:textId="77777777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D2D00" w14:textId="3DF9A433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941BD6" w14:textId="4D372A43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CBB7A" w14:textId="0A3AD11E" w:rsidR="00D7379B" w:rsidRPr="00650FF1" w:rsidRDefault="00D7379B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379B" w:rsidRPr="00650FF1" w14:paraId="54C0E142" w14:textId="77777777" w:rsidTr="009D564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B03B3" w14:textId="77777777" w:rsidR="00D7379B" w:rsidRPr="00650FF1" w:rsidRDefault="00D7379B" w:rsidP="00D73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9CAAF" w14:textId="0F1C71C5" w:rsidR="00D7379B" w:rsidRPr="00650FF1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1818D" w14:textId="514552A1" w:rsidR="00D7379B" w:rsidRPr="00650FF1" w:rsidRDefault="00716CCF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3E04D" w14:textId="7465D3F4" w:rsidR="00D7379B" w:rsidRPr="00650FF1" w:rsidRDefault="00D932FA" w:rsidP="00D737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6F677B86" w14:textId="77777777" w:rsidR="00C84EB6" w:rsidRPr="00650FF1" w:rsidRDefault="00C84EB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2788B" w14:textId="77777777" w:rsidR="00D674A6" w:rsidRPr="00AF3C6A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38"/>
      <w:bookmarkEnd w:id="7"/>
      <w:r w:rsidRPr="00AF3C6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D674A6" w:rsidRPr="00AF3C6A">
        <w:rPr>
          <w:rFonts w:ascii="Times New Roman" w:hAnsi="Times New Roman" w:cs="Times New Roman"/>
          <w:b/>
          <w:bCs/>
          <w:sz w:val="28"/>
          <w:szCs w:val="28"/>
        </w:rPr>
        <w:t>РАБОЧИЕ ПРОГРАММЫ УЧЕБНЫХ ПРЕДМЕТОВ</w:t>
      </w:r>
    </w:p>
    <w:p w14:paraId="31AFEABB" w14:textId="3C275167" w:rsidR="00D674A6" w:rsidRPr="003F042D" w:rsidRDefault="00D674A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40"/>
      <w:bookmarkEnd w:id="8"/>
      <w:r w:rsidRPr="003F042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5F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. Специал</w:t>
      </w:r>
      <w:r w:rsidR="00CC750B" w:rsidRPr="003F042D">
        <w:rPr>
          <w:rFonts w:ascii="Times New Roman" w:hAnsi="Times New Roman" w:cs="Times New Roman"/>
          <w:b/>
          <w:bCs/>
          <w:sz w:val="28"/>
          <w:szCs w:val="28"/>
        </w:rPr>
        <w:t>ьный цикл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14:paraId="44CCDFF9" w14:textId="0181208B" w:rsidR="00D674A6" w:rsidRPr="003F042D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376"/>
      <w:bookmarkEnd w:id="9"/>
      <w:r w:rsidRPr="003F042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5F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.1. Учебный предмет "Устройство и техническое обслуживание транспортных средств </w:t>
      </w:r>
      <w:r w:rsidR="009C19DA" w:rsidRPr="003F042D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D9027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932F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" как объектов управления".</w:t>
      </w:r>
    </w:p>
    <w:p w14:paraId="02B93DB6" w14:textId="77777777" w:rsidR="00D674A6" w:rsidRPr="003F042D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378"/>
      <w:bookmarkEnd w:id="10"/>
      <w:r w:rsidRPr="003F042D">
        <w:rPr>
          <w:rFonts w:ascii="Times New Roman" w:hAnsi="Times New Roman" w:cs="Times New Roman"/>
          <w:b/>
          <w:bCs/>
          <w:sz w:val="28"/>
          <w:szCs w:val="28"/>
        </w:rPr>
        <w:t>Распределение учебных часов по разделам и темам</w:t>
      </w:r>
    </w:p>
    <w:p w14:paraId="178111F6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7"/>
        <w:gridCol w:w="800"/>
        <w:gridCol w:w="1730"/>
        <w:gridCol w:w="1662"/>
      </w:tblGrid>
      <w:tr w:rsidR="00D674A6" w:rsidRPr="00650FF1" w14:paraId="794693D9" w14:textId="77777777" w:rsidTr="00E55AC2"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ACF9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B317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003F333A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2ED4F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6C4B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68D1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2C32E147" w14:textId="77777777" w:rsidTr="00E55AC2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CEE52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F86C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1361D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proofErr w:type="spellEnd"/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5FC0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D674A6" w:rsidRPr="00650FF1" w14:paraId="1014EF81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92BE0" w14:textId="77777777"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388"/>
            <w:bookmarkEnd w:id="11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транспортных средств</w:t>
            </w:r>
          </w:p>
        </w:tc>
      </w:tr>
      <w:tr w:rsidR="00D674A6" w:rsidRPr="00650FF1" w14:paraId="4DA10D89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4EFCC" w14:textId="6EC7642B" w:rsidR="00D674A6" w:rsidRPr="00650FF1" w:rsidRDefault="00D674A6" w:rsidP="00D371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</w:t>
            </w:r>
            <w:r w:rsidR="00D932FA">
              <w:rPr>
                <w:rFonts w:ascii="Times New Roman" w:hAnsi="Times New Roman" w:cs="Times New Roman"/>
                <w:sz w:val="28"/>
                <w:szCs w:val="28"/>
              </w:rPr>
              <w:t xml:space="preserve"> прицепов, тягово-сцепных и опорно-сцепных устройств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26F9" w14:textId="4E682D3F" w:rsidR="00D674A6" w:rsidRPr="00650FF1" w:rsidRDefault="00D932F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3EB55" w14:textId="23D38654" w:rsidR="00D674A6" w:rsidRPr="00650FF1" w:rsidRDefault="00D932FA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A803A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061B59FF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4218C" w14:textId="775A4F2D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27CB1A" w14:textId="4CD1CD49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79D15" w14:textId="04D5002A" w:rsidR="00191F90" w:rsidRPr="00650FF1" w:rsidRDefault="00016F69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41F331" w14:textId="146359C1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5B99733F" w14:textId="77777777" w:rsidTr="00E55AC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CC1F5" w14:textId="77777777" w:rsidR="00191F90" w:rsidRPr="00650FF1" w:rsidRDefault="00191F90" w:rsidP="00191F90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417"/>
            <w:bookmarkEnd w:id="1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191F90" w:rsidRPr="00650FF1" w14:paraId="53405363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72E47" w14:textId="22972622" w:rsidR="00191F90" w:rsidRPr="00650FF1" w:rsidRDefault="00D932FA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прицепов, тягово-сцепных и опорно-сцепных устройств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723F9" w14:textId="66F67BAC" w:rsidR="00191F90" w:rsidRPr="00650FF1" w:rsidRDefault="00016F69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BDA8E" w14:textId="49FD4BE7" w:rsidR="00191F90" w:rsidRPr="00650FF1" w:rsidRDefault="00016F69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DC3DEC" w14:textId="6FEF12CF" w:rsidR="00191F90" w:rsidRPr="00650FF1" w:rsidRDefault="00191F90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F90" w:rsidRPr="00650FF1" w14:paraId="68F30FD0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94C5C" w14:textId="1E5B8DDC" w:rsidR="00191F90" w:rsidRPr="00650FF1" w:rsidRDefault="00D932FA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автопоезда к движению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321AB" w14:textId="643A634E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7F5218" w14:textId="4639958A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D4CAB" w14:textId="41145077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F90" w:rsidRPr="00650FF1" w14:paraId="5F1781F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1AB49" w14:textId="77777777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4FDE4" w14:textId="36016E3D" w:rsidR="00191F90" w:rsidRPr="00650FF1" w:rsidRDefault="00016F69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CDCA9" w14:textId="4CA4B687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A0827" w14:textId="719C711B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F90" w:rsidRPr="00650FF1" w14:paraId="22711BE4" w14:textId="77777777" w:rsidTr="00E55AC2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159EA" w14:textId="77777777" w:rsidR="00191F90" w:rsidRPr="00650FF1" w:rsidRDefault="00191F90" w:rsidP="00191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32B8B" w14:textId="7914C799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A3C8E" w14:textId="2AA78B1D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1CAE2" w14:textId="60E62D93" w:rsidR="00191F90" w:rsidRPr="00650FF1" w:rsidRDefault="00D932FA" w:rsidP="00191F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847C0DC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EC0AF" w14:textId="0CA9442F" w:rsidR="00D674A6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438"/>
      <w:bookmarkEnd w:id="13"/>
      <w:r w:rsidRPr="003F042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5F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F042D">
        <w:rPr>
          <w:rFonts w:ascii="Times New Roman" w:hAnsi="Times New Roman" w:cs="Times New Roman"/>
          <w:b/>
          <w:bCs/>
          <w:sz w:val="28"/>
          <w:szCs w:val="28"/>
        </w:rPr>
        <w:t>.1.1. Устройство транспортных средств.</w:t>
      </w:r>
    </w:p>
    <w:p w14:paraId="7D0F2027" w14:textId="77777777" w:rsidR="003F042D" w:rsidRPr="003F042D" w:rsidRDefault="003F042D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91A15" w14:textId="3552E105" w:rsidR="00D932FA" w:rsidRDefault="00D932FA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FA">
        <w:rPr>
          <w:rFonts w:ascii="Times New Roman" w:hAnsi="Times New Roman" w:cs="Times New Roman"/>
          <w:sz w:val="28"/>
          <w:szCs w:val="28"/>
        </w:rPr>
        <w:t xml:space="preserve">Общее устройство прицепов: классификация прицепов; краткие технические характеристики прицепов категории </w:t>
      </w:r>
      <w:r>
        <w:rPr>
          <w:rFonts w:ascii="Times New Roman" w:hAnsi="Times New Roman" w:cs="Times New Roman"/>
          <w:sz w:val="28"/>
          <w:szCs w:val="28"/>
        </w:rPr>
        <w:t>О2</w:t>
      </w:r>
      <w:r w:rsidRPr="00D932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2FA">
        <w:rPr>
          <w:rFonts w:ascii="Times New Roman" w:hAnsi="Times New Roman" w:cs="Times New Roman"/>
          <w:sz w:val="28"/>
          <w:szCs w:val="28"/>
        </w:rPr>
        <w:t xml:space="preserve">3; общее устройство прицепа; виды подвесок, применяемых на прицепах; назначение и устройство рабочей тормозной системы прицепа; электрооборудование прицепа; назначение и устройство узла </w:t>
      </w:r>
      <w:proofErr w:type="gramStart"/>
      <w:r w:rsidRPr="00D932FA">
        <w:rPr>
          <w:rFonts w:ascii="Times New Roman" w:hAnsi="Times New Roman" w:cs="Times New Roman"/>
          <w:sz w:val="28"/>
          <w:szCs w:val="28"/>
        </w:rPr>
        <w:t>сцепки;  способы</w:t>
      </w:r>
      <w:proofErr w:type="gramEnd"/>
      <w:r w:rsidRPr="00D932FA">
        <w:rPr>
          <w:rFonts w:ascii="Times New Roman" w:hAnsi="Times New Roman" w:cs="Times New Roman"/>
          <w:sz w:val="28"/>
          <w:szCs w:val="28"/>
        </w:rPr>
        <w:t xml:space="preserve">  фиксации  страховочных  тросов  (цепей);  неисправности, при наличии которых запрещается эксплуатация прицепа.</w:t>
      </w:r>
    </w:p>
    <w:p w14:paraId="69A23E15" w14:textId="29BA1AAB" w:rsidR="00D674A6" w:rsidRPr="007D768B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446"/>
      <w:bookmarkEnd w:id="14"/>
      <w:r w:rsidRPr="007D768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5F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D768B">
        <w:rPr>
          <w:rFonts w:ascii="Times New Roman" w:hAnsi="Times New Roman" w:cs="Times New Roman"/>
          <w:b/>
          <w:bCs/>
          <w:sz w:val="28"/>
          <w:szCs w:val="28"/>
        </w:rPr>
        <w:t>.1.2. Техническое обслуживание.</w:t>
      </w:r>
    </w:p>
    <w:p w14:paraId="02FB912E" w14:textId="38891CFA" w:rsidR="00DF0CC3" w:rsidRDefault="00DF0CC3" w:rsidP="00DF0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DF0CC3">
        <w:rPr>
          <w:rFonts w:ascii="Times New Roman" w:hAnsi="Times New Roman" w:cs="Times New Roman"/>
          <w:sz w:val="28"/>
          <w:szCs w:val="28"/>
        </w:rPr>
        <w:t>Техническое обслуживание прицепов: виды и периодичность технического обслуживания прицепов; контрольный осмотр и ежедневное техническое обслуживание прицепов; подготовка прицепа к техническому осмотру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0C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E87DE" w14:textId="157AE7EE" w:rsidR="00DF0CC3" w:rsidRDefault="00DF0CC3" w:rsidP="00DF0C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DF0CC3">
        <w:rPr>
          <w:rFonts w:ascii="Times New Roman" w:hAnsi="Times New Roman" w:cs="Times New Roman"/>
          <w:sz w:val="28"/>
          <w:szCs w:val="28"/>
        </w:rPr>
        <w:t>Подготовка автопоезда к движению: проверка наличия смазки в механизме узла сцепки; проверка и доведение до нормы давления воздуха в шинах колес; проверка надежности соединения страховочных тросов (цепей); проверка работы внешних световых приборов прицепа</w:t>
      </w:r>
    </w:p>
    <w:p w14:paraId="5972154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486838" w14:textId="27204052" w:rsidR="00D674A6" w:rsidRPr="00A27041" w:rsidRDefault="00D674A6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450"/>
      <w:bookmarkEnd w:id="15"/>
      <w:r w:rsidRPr="00A2704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5F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27041">
        <w:rPr>
          <w:rFonts w:ascii="Times New Roman" w:hAnsi="Times New Roman" w:cs="Times New Roman"/>
          <w:b/>
          <w:bCs/>
          <w:sz w:val="28"/>
          <w:szCs w:val="28"/>
        </w:rPr>
        <w:t xml:space="preserve">.2. Учебный предмет "Основы управления транспортными средствами </w:t>
      </w:r>
      <w:r w:rsidR="009C19DA" w:rsidRPr="00A27041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Pr="00A2704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8773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F0CC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27041">
        <w:rPr>
          <w:rFonts w:ascii="Times New Roman" w:hAnsi="Times New Roman" w:cs="Times New Roman"/>
          <w:b/>
          <w:bCs/>
          <w:sz w:val="28"/>
          <w:szCs w:val="28"/>
        </w:rPr>
        <w:t>".</w:t>
      </w:r>
    </w:p>
    <w:p w14:paraId="71CA7015" w14:textId="77777777" w:rsidR="00432A7E" w:rsidRPr="00650FF1" w:rsidRDefault="00432A7E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2D32BA5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6" w:name="Par452"/>
      <w:bookmarkEnd w:id="16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0A3E4A29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5"/>
        <w:gridCol w:w="944"/>
        <w:gridCol w:w="1731"/>
        <w:gridCol w:w="1659"/>
      </w:tblGrid>
      <w:tr w:rsidR="00D674A6" w:rsidRPr="00650FF1" w14:paraId="60EA38C5" w14:textId="77777777" w:rsidTr="00E55AC2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FCBFB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121CA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14:paraId="49D0CFD2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0B71C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D62F9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AADF7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14:paraId="718245A3" w14:textId="77777777" w:rsidTr="00E55AC2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18520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1D14AA" w14:textId="77777777"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E70C8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proofErr w:type="spellEnd"/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99D3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D674A6" w:rsidRPr="00650FF1" w14:paraId="34087E83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AE71D" w14:textId="44A574C8" w:rsidR="00D674A6" w:rsidRPr="00650FF1" w:rsidRDefault="00DF0CC3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автопоездом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в 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0F9EE" w14:textId="7608B26D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11AB7" w14:textId="39187196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AD70B" w14:textId="28985441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14:paraId="077DAA7E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EA464D" w14:textId="17E8DB45" w:rsidR="00D674A6" w:rsidRPr="00650FF1" w:rsidRDefault="00DF0CC3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автопоездом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в нештатных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7C239" w14:textId="368C8330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30522" w14:textId="63B16F4D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E8CFE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14:paraId="42EF5612" w14:textId="77777777" w:rsidTr="00E55AC2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24CC2" w14:textId="77777777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79608" w14:textId="376A8238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36595" w14:textId="49AF389D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6CD335" w14:textId="5AB8D041" w:rsidR="00D674A6" w:rsidRPr="00650FF1" w:rsidRDefault="00DF0CC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2C5C4C1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E4E451" w14:textId="730446DF" w:rsidR="00DF0CC3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F0CC3" w:rsidRPr="00DF0CC3">
        <w:rPr>
          <w:rFonts w:ascii="Times New Roman" w:hAnsi="Times New Roman" w:cs="Times New Roman"/>
          <w:sz w:val="28"/>
          <w:szCs w:val="28"/>
        </w:rPr>
        <w:t xml:space="preserve">Особенности управления автопоездом в штатных ситуациях: причины возникновения поперечных колебаний прицепа во время движения автопоезда; управление автопоездом при прохождении поворотов различного </w:t>
      </w:r>
      <w:r w:rsidR="00DF0CC3" w:rsidRPr="00DF0CC3">
        <w:rPr>
          <w:rFonts w:ascii="Times New Roman" w:hAnsi="Times New Roman" w:cs="Times New Roman"/>
          <w:sz w:val="28"/>
          <w:szCs w:val="28"/>
        </w:rPr>
        <w:lastRenderedPageBreak/>
        <w:t>радиуса; выбор безопасной скорости и траектории движения; управление автопоездом при обгоне, опережении и встречном разъезде; маневрирование автопоезда в ограниченном пространстве; управление автопоездом при движении задним ходом; предотвращение «складывания» автопоезда при движении задним ходом; обеспечение безопасности при движении автопоезда задним ходом; особенности управления автопоездом в горной местности, на крутых подъемах и спусках; особенности управления автопоездом при движении по дороге с низким коэффициентом сцепления дорожного покрытия (в гололедицу); перевозка грузов в прицепах различного назначения; оптимальное размещение и крепление перевозимого  груза;  особенности  управления  автопоездом  в  зависимости</w:t>
      </w:r>
      <w:r w:rsidR="00DF0CC3" w:rsidRPr="00DF0CC3">
        <w:t xml:space="preserve"> </w:t>
      </w:r>
      <w:r w:rsidR="00DF0CC3" w:rsidRPr="00DF0CC3">
        <w:rPr>
          <w:rFonts w:ascii="Times New Roman" w:hAnsi="Times New Roman" w:cs="Times New Roman"/>
          <w:sz w:val="28"/>
          <w:szCs w:val="28"/>
        </w:rPr>
        <w:t>от характеристик перевозимого груза; особенности управления автоцистерной. Решение ситуационных задач</w:t>
      </w:r>
      <w:r w:rsidR="00DF0CC3">
        <w:rPr>
          <w:rFonts w:ascii="Times New Roman" w:hAnsi="Times New Roman" w:cs="Times New Roman"/>
          <w:sz w:val="28"/>
          <w:szCs w:val="28"/>
        </w:rPr>
        <w:t>.</w:t>
      </w:r>
    </w:p>
    <w:p w14:paraId="0E0ECEA4" w14:textId="0316F6E9" w:rsidR="00131EEF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F0CC3" w:rsidRPr="00DF0CC3">
        <w:rPr>
          <w:rFonts w:ascii="Times New Roman" w:hAnsi="Times New Roman" w:cs="Times New Roman"/>
          <w:sz w:val="28"/>
          <w:szCs w:val="28"/>
        </w:rPr>
        <w:t>Особенности управления автопоездом в нештатных ситуациях: причины ухудшения курсовой устойчивости и «складывания» автопоезда при торможении; причины возникновения заноса и сноса прицепа; действия водителя с учетом типа привода тягача по предотвращению и прекращению заноса и сноса прицепа; действия водителя с учетом типа привода тягача при превышении безопасной скорости на входе автопоезда в поворот. Решение ситуационных задач.</w:t>
      </w:r>
    </w:p>
    <w:p w14:paraId="2302E151" w14:textId="77777777" w:rsidR="008B1446" w:rsidRDefault="008B1446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7" w:name="Par1622"/>
      <w:bookmarkEnd w:id="17"/>
    </w:p>
    <w:p w14:paraId="62DBD5DF" w14:textId="79E10721" w:rsidR="008274C9" w:rsidRDefault="007D768B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ar483"/>
      <w:bookmarkEnd w:id="18"/>
      <w:r w:rsidRPr="007D768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F0C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D768B">
        <w:rPr>
          <w:rFonts w:ascii="Times New Roman" w:hAnsi="Times New Roman" w:cs="Times New Roman"/>
          <w:b/>
          <w:bCs/>
          <w:sz w:val="28"/>
          <w:szCs w:val="28"/>
        </w:rPr>
        <w:t>. Практическая подготовка.</w:t>
      </w:r>
    </w:p>
    <w:p w14:paraId="3F052F8B" w14:textId="77777777" w:rsidR="00B552C2" w:rsidRDefault="00B552C2" w:rsidP="008B14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C7BA5" w14:textId="088FCDE4" w:rsidR="00D674A6" w:rsidRPr="00DB0E3E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" w:name="_Hlk220337243"/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DF0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D768B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Учебный предмет "Вождение транспортных средств </w:t>
      </w:r>
      <w:r w:rsidR="009C19DA"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категории 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="00B552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DF0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" </w:t>
      </w:r>
      <w:r w:rsidR="00DF0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механической трансмиссией</w:t>
      </w:r>
      <w:r w:rsidR="00DF0C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071D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автоматической </w:t>
      </w:r>
      <w:proofErr w:type="spellStart"/>
      <w:r w:rsidR="00071D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трансмиссиенй</w:t>
      </w:r>
      <w:proofErr w:type="spellEnd"/>
      <w:r w:rsidR="00071D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DB0E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2706480" w14:textId="77777777"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0" w:name="Par485"/>
      <w:bookmarkEnd w:id="20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14:paraId="7CCC4A34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7"/>
        <w:gridCol w:w="2062"/>
      </w:tblGrid>
      <w:tr w:rsidR="00D674A6" w:rsidRPr="00650FF1" w14:paraId="7FE0303A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7A69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220434829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E2EA5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D674A6" w:rsidRPr="00650FF1" w14:paraId="63D41643" w14:textId="77777777" w:rsidTr="00E55AC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A71B6D" w14:textId="6ED43E23" w:rsidR="00D674A6" w:rsidRPr="00650FF1" w:rsidRDefault="00DB0E3E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491"/>
            <w:bookmarkEnd w:id="22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ервоначальн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навыкам управления транспортным средством</w:t>
            </w:r>
          </w:p>
        </w:tc>
      </w:tr>
      <w:tr w:rsidR="00D674A6" w:rsidRPr="00650FF1" w14:paraId="77345444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6F73C" w14:textId="1B981EFE" w:rsidR="00D674A6" w:rsidRPr="00650FF1" w:rsidRDefault="00071DED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автопоездом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78C0B" w14:textId="6266A24C" w:rsidR="00D674A6" w:rsidRPr="00650FF1" w:rsidRDefault="00071DE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74A6" w:rsidRPr="00650FF1" w14:paraId="36B35E13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DA22B1" w14:textId="76C763D0" w:rsidR="00D674A6" w:rsidRPr="00650FF1" w:rsidRDefault="00071DED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автопоездом в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ограниченных проездах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1D2DD" w14:textId="73D2D54E" w:rsidR="00D674A6" w:rsidRPr="00650FF1" w:rsidRDefault="00071DE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74A6" w:rsidRPr="00650FF1" w14:paraId="41E761DB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CC710" w14:textId="277C491E"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6177F2">
              <w:rPr>
                <w:rFonts w:ascii="Times New Roman" w:hAnsi="Times New Roman" w:cs="Times New Roman"/>
                <w:sz w:val="28"/>
                <w:szCs w:val="28"/>
              </w:rPr>
              <w:t xml:space="preserve">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DD6137" w14:textId="56B5DA87" w:rsidR="00D674A6" w:rsidRPr="00650FF1" w:rsidRDefault="00EF7705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77F2" w:rsidRPr="00650FF1" w14:paraId="562A3324" w14:textId="77777777" w:rsidTr="007C580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576C4" w14:textId="73314E9F" w:rsidR="006177F2" w:rsidRDefault="006177F2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транспортным средством на дорогах</w:t>
            </w:r>
          </w:p>
        </w:tc>
      </w:tr>
      <w:tr w:rsidR="006177F2" w:rsidRPr="00650FF1" w14:paraId="2064AD0F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910564" w14:textId="2665C5A7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7F2">
              <w:rPr>
                <w:rFonts w:ascii="Times New Roman" w:hAnsi="Times New Roman" w:cs="Times New Roman"/>
                <w:sz w:val="28"/>
                <w:szCs w:val="28"/>
              </w:rPr>
              <w:t>Вождение по учебным маршрутам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8BA6D" w14:textId="18B31B25" w:rsidR="006177F2" w:rsidRDefault="00071DE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77F2" w:rsidRPr="00650FF1" w14:paraId="0159C1B8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13744" w14:textId="79784262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1ECE4" w14:textId="6E9CB707" w:rsidR="006177F2" w:rsidRDefault="00071DE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77F2" w:rsidRPr="00650FF1" w14:paraId="12F09270" w14:textId="77777777" w:rsidTr="00E55AC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70BB1" w14:textId="22701021" w:rsidR="006177F2" w:rsidRPr="00650FF1" w:rsidRDefault="006177F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875EB" w14:textId="0A4FA7A6" w:rsidR="006177F2" w:rsidRDefault="00071DED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bookmarkEnd w:id="21"/>
    </w:tbl>
    <w:p w14:paraId="3657ADD3" w14:textId="77777777" w:rsidR="00571B7C" w:rsidRDefault="00571B7C" w:rsidP="00D674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28BC" w14:textId="093F29F0" w:rsidR="00D674A6" w:rsidRPr="00DB0E3E" w:rsidRDefault="00DB0E3E" w:rsidP="00D674A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3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071D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B0E3E">
        <w:rPr>
          <w:rFonts w:ascii="Times New Roman" w:hAnsi="Times New Roman" w:cs="Times New Roman"/>
          <w:b/>
          <w:bCs/>
          <w:sz w:val="28"/>
          <w:szCs w:val="28"/>
        </w:rPr>
        <w:t>.1.</w:t>
      </w:r>
      <w:proofErr w:type="gramStart"/>
      <w:r w:rsidRPr="00DB0E3E">
        <w:rPr>
          <w:rFonts w:ascii="Times New Roman" w:hAnsi="Times New Roman" w:cs="Times New Roman"/>
          <w:b/>
          <w:bCs/>
          <w:sz w:val="28"/>
          <w:szCs w:val="28"/>
        </w:rPr>
        <w:t>1.Обучение</w:t>
      </w:r>
      <w:proofErr w:type="gramEnd"/>
      <w:r w:rsidRPr="00DB0E3E">
        <w:rPr>
          <w:rFonts w:ascii="Times New Roman" w:hAnsi="Times New Roman" w:cs="Times New Roman"/>
          <w:b/>
          <w:bCs/>
          <w:sz w:val="28"/>
          <w:szCs w:val="28"/>
        </w:rPr>
        <w:t xml:space="preserve"> первоначальным навыкам управления транспортным средством</w:t>
      </w:r>
      <w:r w:rsidR="00D674A6" w:rsidRPr="00DB0E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EA76FB" w14:textId="28C90BC3"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071DED" w:rsidRPr="00071DED">
        <w:rPr>
          <w:rFonts w:ascii="Times New Roman" w:hAnsi="Times New Roman" w:cs="Times New Roman"/>
          <w:sz w:val="28"/>
          <w:szCs w:val="28"/>
        </w:rPr>
        <w:t>Приемы управления автопоездом: подготовка к выезду, сцепление, расцепление, повторное сцепление прицепа с тягачом, проверка технического состояния  автопоезда,  начало  движения,  движение  по  кольцевому  маршруту с увеличением и уменьшением скорости, торможение двигателем, остановка; начало</w:t>
      </w:r>
      <w:r w:rsidR="00071DED">
        <w:rPr>
          <w:rFonts w:ascii="Times New Roman" w:hAnsi="Times New Roman" w:cs="Times New Roman"/>
          <w:sz w:val="28"/>
          <w:szCs w:val="28"/>
        </w:rPr>
        <w:t xml:space="preserve"> </w:t>
      </w:r>
      <w:r w:rsidR="00071DED" w:rsidRPr="00071DED">
        <w:rPr>
          <w:rFonts w:ascii="Times New Roman" w:hAnsi="Times New Roman" w:cs="Times New Roman"/>
          <w:sz w:val="28"/>
          <w:szCs w:val="28"/>
        </w:rPr>
        <w:t>движения, разгон, движение по прямой, остановка в заданном месте с применением различных способов торможения; начало движения, движение с поворотами направо, налево и разворотом для движения в обратном направлении; начало движения  вперед, движение  по прямой,  остановка,  движение  задним  ходом по прямой, контролирование траектории и безопасности движения по зеркалам заднего вида, остановка; начало движения вперед, движение по прямой, остановка, движение задним ходом с поворотами направо и налево, контролирование траектории и безопасности движения по зеркалам заднего вида; начало движения, остановка и начало движения на подъеме</w:t>
      </w:r>
    </w:p>
    <w:p w14:paraId="5D6FEF1C" w14:textId="77777777" w:rsidR="00071DED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071DED" w:rsidRPr="00071DED">
        <w:rPr>
          <w:rFonts w:ascii="Times New Roman" w:hAnsi="Times New Roman" w:cs="Times New Roman"/>
          <w:sz w:val="28"/>
          <w:szCs w:val="28"/>
        </w:rPr>
        <w:t>Управление автопоездом в ограниченных проездах: начало движения задним ходом, въезд в «габаритный коридор» с поворотом на 90 градусов направо (налево), движение в «габаритном коридоре», подъезд задним бортом к имитатору погрузочной платформы (ряду стоек), остановка перед имитатором погрузочной платформы, выезд из «габаритного коридора» передним ходом в сторону, противоположную въезду в «габаритный коридор», остановка, начало движения задним ходом; начало движения задним ходом, движение по прямой в «габаритном коридоре» задним ходом, остановка, начало движения передним ходом, движение по прямой в «габаритном коридоре» передним ходом, остановка; начало движения задним ходом, параллельная парковка задним ходом; разворот в ограниченном пространстве с использованием движения задним ходом.</w:t>
      </w:r>
    </w:p>
    <w:p w14:paraId="710F4265" w14:textId="4B2DF2CF" w:rsidR="003756AD" w:rsidRPr="00071DED" w:rsidRDefault="003756AD" w:rsidP="003756A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Par512"/>
      <w:bookmarkEnd w:id="19"/>
      <w:bookmarkEnd w:id="23"/>
      <w:r w:rsidRPr="00071DE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71DED" w:rsidRPr="00071D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71DED">
        <w:rPr>
          <w:rFonts w:ascii="Times New Roman" w:hAnsi="Times New Roman" w:cs="Times New Roman"/>
          <w:b/>
          <w:bCs/>
          <w:sz w:val="28"/>
          <w:szCs w:val="28"/>
        </w:rPr>
        <w:t>.1.2.</w:t>
      </w:r>
      <w:r w:rsidRPr="00071DED">
        <w:rPr>
          <w:rFonts w:ascii="Times New Roman" w:hAnsi="Times New Roman" w:cs="Times New Roman"/>
          <w:b/>
          <w:bCs/>
          <w:sz w:val="28"/>
          <w:szCs w:val="28"/>
        </w:rPr>
        <w:tab/>
        <w:t>Обучение управлению транспортным средством на дорогах.</w:t>
      </w:r>
    </w:p>
    <w:p w14:paraId="5401F7D0" w14:textId="51388A75" w:rsidR="00071DED" w:rsidRDefault="00071DED" w:rsidP="00375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направлении, с поворотами направо и налево, разворотом для движения в обратном направлении;  движение  с  максимально  разрешенной  скоростью;  торможение и остановка при движении на различных скоростях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B02433" w14:textId="16697838" w:rsidR="00A263CE" w:rsidRDefault="00A263CE" w:rsidP="00375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35BEF4" w14:textId="77777777" w:rsidR="00A263CE" w:rsidRDefault="00A263CE" w:rsidP="003756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C572B0" w14:textId="77777777" w:rsidR="00D674A6" w:rsidRPr="00926D30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Par538"/>
      <w:bookmarkEnd w:id="24"/>
      <w:r w:rsidRPr="00926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ПЛАНИРУЕМ</w:t>
      </w:r>
      <w:r w:rsidR="00CC750B" w:rsidRPr="00926D30">
        <w:rPr>
          <w:rFonts w:ascii="Times New Roman" w:hAnsi="Times New Roman" w:cs="Times New Roman"/>
          <w:b/>
          <w:bCs/>
          <w:sz w:val="28"/>
          <w:szCs w:val="28"/>
        </w:rPr>
        <w:t>ЫЕ РЕЗУЛЬТАТЫ ОСВОЕНИЯ РАБОЧЕЙ</w:t>
      </w:r>
      <w:r w:rsidRPr="00926D3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61CDCA4A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204F15" w14:textId="661E4949" w:rsidR="00F5060E" w:rsidRPr="00F5060E" w:rsidRDefault="00926D30" w:rsidP="00F5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5060E" w:rsidRPr="00F5060E">
        <w:rPr>
          <w:rFonts w:ascii="Times New Roman" w:hAnsi="Times New Roman" w:cs="Times New Roman"/>
          <w:sz w:val="28"/>
          <w:szCs w:val="28"/>
        </w:rPr>
        <w:tab/>
        <w:t>В результате освоения образовательной программы обучающиеся должны</w:t>
      </w:r>
      <w:r w:rsidR="00F5060E">
        <w:rPr>
          <w:rFonts w:ascii="Times New Roman" w:hAnsi="Times New Roman" w:cs="Times New Roman"/>
          <w:sz w:val="28"/>
          <w:szCs w:val="28"/>
        </w:rPr>
        <w:t xml:space="preserve"> </w:t>
      </w:r>
      <w:r w:rsidR="00F5060E" w:rsidRPr="00F5060E">
        <w:rPr>
          <w:rFonts w:ascii="Times New Roman" w:hAnsi="Times New Roman" w:cs="Times New Roman"/>
          <w:sz w:val="28"/>
          <w:szCs w:val="28"/>
        </w:rPr>
        <w:t>знать:</w:t>
      </w:r>
    </w:p>
    <w:p w14:paraId="6F2B7CA8" w14:textId="77777777" w:rsidR="00071DED" w:rsidRP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в сфере дорожного движения и перевозок пассажиров и багажа;</w:t>
      </w:r>
    </w:p>
    <w:p w14:paraId="725A1BA2" w14:textId="77777777" w:rsidR="00071DED" w:rsidRP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основы безопасного управления составом транспортных средств; назначение, устройство и разновидности тягово-сцепных устройств тягачей;</w:t>
      </w:r>
    </w:p>
    <w:p w14:paraId="05E3178E" w14:textId="57325098" w:rsidR="00071DED" w:rsidRP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неисправностей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запрещается эксплуатация прицепа;</w:t>
      </w:r>
    </w:p>
    <w:p w14:paraId="740B663E" w14:textId="77777777" w:rsidR="00071DED" w:rsidRP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основы погрузки, разгрузки, размещения и крепления грузовых мест, багажа в прицепе, опасность и последствия перемещения груза;</w:t>
      </w:r>
    </w:p>
    <w:p w14:paraId="6D3BD586" w14:textId="569E632F" w:rsid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штатных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и нештатных ситуациях.</w:t>
      </w:r>
    </w:p>
    <w:p w14:paraId="16F3D208" w14:textId="77777777" w:rsidR="00071DED" w:rsidRDefault="00675768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80854" w:rsidRPr="00880854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обучающиеся должны уметь:</w:t>
      </w:r>
      <w:bookmarkStart w:id="25" w:name="Par570"/>
      <w:bookmarkEnd w:id="25"/>
    </w:p>
    <w:p w14:paraId="43D9F217" w14:textId="77777777" w:rsid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71DED">
        <w:rPr>
          <w:rFonts w:ascii="Times New Roman" w:hAnsi="Times New Roman" w:cs="Times New Roman"/>
          <w:sz w:val="28"/>
          <w:szCs w:val="28"/>
        </w:rPr>
        <w:t>езопасно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транспортных</w:t>
      </w:r>
      <w:r w:rsidRPr="00071DED">
        <w:rPr>
          <w:rFonts w:ascii="Times New Roman" w:hAnsi="Times New Roman" w:cs="Times New Roman"/>
          <w:sz w:val="28"/>
          <w:szCs w:val="28"/>
        </w:rPr>
        <w:tab/>
        <w:t>средств в различных условиях движения;</w:t>
      </w:r>
    </w:p>
    <w:p w14:paraId="35D7EA1B" w14:textId="77777777" w:rsidR="00071DED" w:rsidRDefault="00071DED" w:rsidP="00071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Правила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1993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1090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(далее-Правила дорожного движения);</w:t>
      </w:r>
    </w:p>
    <w:p w14:paraId="5602B89A" w14:textId="77777777" w:rsidR="0020761B" w:rsidRDefault="00071DED" w:rsidP="00207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ежедневное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транспортных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средств;</w:t>
      </w:r>
    </w:p>
    <w:p w14:paraId="279F517A" w14:textId="7C55433E" w:rsidR="00071DED" w:rsidRDefault="00071DED" w:rsidP="00207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ED">
        <w:rPr>
          <w:rFonts w:ascii="Times New Roman" w:hAnsi="Times New Roman" w:cs="Times New Roman"/>
          <w:sz w:val="28"/>
          <w:szCs w:val="28"/>
        </w:rPr>
        <w:t>устранять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мелкие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неисправности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в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процессе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эксплуатации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состава транспортных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средств,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не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требующие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разборки</w:t>
      </w:r>
      <w:r w:rsidR="0020761B">
        <w:rPr>
          <w:rFonts w:ascii="Times New Roman" w:hAnsi="Times New Roman" w:cs="Times New Roman"/>
          <w:sz w:val="28"/>
          <w:szCs w:val="28"/>
        </w:rPr>
        <w:t xml:space="preserve"> </w:t>
      </w:r>
      <w:r w:rsidRPr="00071DED">
        <w:rPr>
          <w:rFonts w:ascii="Times New Roman" w:hAnsi="Times New Roman" w:cs="Times New Roman"/>
          <w:sz w:val="28"/>
          <w:szCs w:val="28"/>
        </w:rPr>
        <w:t>узлов и агрегатов;</w:t>
      </w:r>
    </w:p>
    <w:p w14:paraId="5D9DC0DA" w14:textId="19AC77FD" w:rsidR="0020761B" w:rsidRPr="0020761B" w:rsidRDefault="0020761B" w:rsidP="00207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61B">
        <w:rPr>
          <w:rFonts w:ascii="Times New Roman" w:hAnsi="Times New Roman" w:cs="Times New Roman"/>
          <w:sz w:val="28"/>
          <w:szCs w:val="28"/>
        </w:rPr>
        <w:t>прогнозировать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предотвращать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61B">
        <w:rPr>
          <w:rFonts w:ascii="Times New Roman" w:hAnsi="Times New Roman" w:cs="Times New Roman"/>
          <w:sz w:val="28"/>
          <w:szCs w:val="28"/>
        </w:rPr>
        <w:t>дорожно­</w:t>
      </w:r>
      <w:proofErr w:type="spellEnd"/>
      <w:r w:rsidRPr="0020761B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управления составом транспортных средств;</w:t>
      </w:r>
    </w:p>
    <w:p w14:paraId="07FC615C" w14:textId="245E9809" w:rsidR="0020761B" w:rsidRPr="0020761B" w:rsidRDefault="0020761B" w:rsidP="00207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61B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правильные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61B">
        <w:rPr>
          <w:rFonts w:ascii="Times New Roman" w:hAnsi="Times New Roman" w:cs="Times New Roman"/>
          <w:sz w:val="28"/>
          <w:szCs w:val="28"/>
        </w:rPr>
        <w:t>действовать в сложных и опасных дорожных ситуациях;</w:t>
      </w:r>
    </w:p>
    <w:p w14:paraId="6E018926" w14:textId="782FCB0E" w:rsidR="0020761B" w:rsidRPr="00071DED" w:rsidRDefault="0020761B" w:rsidP="002076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61B">
        <w:rPr>
          <w:rFonts w:ascii="Times New Roman" w:hAnsi="Times New Roman" w:cs="Times New Roman"/>
          <w:sz w:val="28"/>
          <w:szCs w:val="28"/>
        </w:rPr>
        <w:t>совершенствовать свои навыки управления составом транспортных средств.</w:t>
      </w:r>
    </w:p>
    <w:p w14:paraId="41FC7B03" w14:textId="77777777" w:rsidR="00D674A6" w:rsidRPr="00650FF1" w:rsidRDefault="00CC750B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0E07EDD9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5BBA22" w14:textId="2B50C350" w:rsidR="00203804" w:rsidRPr="00203804" w:rsidRDefault="00FC5301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615"/>
      <w:bookmarkEnd w:id="26"/>
      <w:r w:rsidRPr="007308AF">
        <w:rPr>
          <w:rFonts w:ascii="Times New Roman" w:hAnsi="Times New Roman" w:cs="Times New Roman"/>
          <w:sz w:val="28"/>
          <w:szCs w:val="28"/>
        </w:rPr>
        <w:t xml:space="preserve">5.1. </w:t>
      </w:r>
      <w:r w:rsidR="00203804" w:rsidRPr="00203804">
        <w:rPr>
          <w:rFonts w:ascii="Times New Roman" w:hAnsi="Times New Roman" w:cs="Times New Roman"/>
          <w:sz w:val="28"/>
          <w:szCs w:val="28"/>
        </w:rPr>
        <w:t>Организационно-педагогические условия должны обеспечивать реализа</w:t>
      </w:r>
      <w:r w:rsidR="00203804">
        <w:rPr>
          <w:rFonts w:ascii="Times New Roman" w:hAnsi="Times New Roman" w:cs="Times New Roman"/>
          <w:sz w:val="28"/>
          <w:szCs w:val="28"/>
        </w:rPr>
        <w:t>ц</w:t>
      </w:r>
      <w:r w:rsidR="00203804" w:rsidRPr="00203804">
        <w:rPr>
          <w:rFonts w:ascii="Times New Roman" w:hAnsi="Times New Roman" w:cs="Times New Roman"/>
          <w:sz w:val="28"/>
          <w:szCs w:val="28"/>
        </w:rPr>
        <w:t>ию образовательной программы в полном объеме, соответствие качества подготовки  обучающихся  потребностям  физического  или юридического 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10092A7" w14:textId="7BC2F77C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lastRenderedPageBreak/>
        <w:t>Обучение проводится с использованием учебно-материальной базы</w:t>
      </w:r>
      <w:proofErr w:type="gramStart"/>
      <w:r w:rsidRPr="002038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3804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абзацем вторым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 xml:space="preserve"> статьи 26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804">
        <w:rPr>
          <w:rFonts w:ascii="Times New Roman" w:hAnsi="Times New Roman" w:cs="Times New Roman"/>
          <w:sz w:val="28"/>
          <w:szCs w:val="28"/>
        </w:rPr>
        <w:t>96-ФЗ.</w:t>
      </w:r>
    </w:p>
    <w:p w14:paraId="2E06E484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кабинетах.</w:t>
      </w:r>
    </w:p>
    <w:p w14:paraId="44959BDC" w14:textId="08437E93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Допускается применение электронного обучения, дистанционных образовательных технологий при реализации части (частей) теоретических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804">
        <w:rPr>
          <w:rFonts w:ascii="Times New Roman" w:hAnsi="Times New Roman" w:cs="Times New Roman"/>
          <w:sz w:val="28"/>
          <w:szCs w:val="28"/>
        </w:rPr>
        <w:t>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 № 1678, действующим до 1 сентября 2029 г. (далее - Правила применения ДОТ).</w:t>
      </w:r>
    </w:p>
    <w:p w14:paraId="3A8932BF" w14:textId="6FFEF9D5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Наполняемость учебной группы не должна превышать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0380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C6C8B79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2B2F82BD" w14:textId="77777777" w:rsidR="00203804" w:rsidRPr="00203804" w:rsidRDefault="00203804" w:rsidP="00203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 (зарегистрирован Министерством юстиции Российской Федерации 11 сентября 2020 г., регистрационный №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№ 1430/652 (зарегистрирован Министерством юстиции Российской Федерации 23 декабря 2020 г., регистрационный № 61735).</w:t>
      </w:r>
    </w:p>
    <w:p w14:paraId="2D6DB97C" w14:textId="2C87956E" w:rsidR="00B27B87" w:rsidRPr="00B27B87" w:rsidRDefault="00203804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804">
        <w:rPr>
          <w:rFonts w:ascii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</w:t>
      </w:r>
      <w:r w:rsidR="00EA2A26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Pr="00203804">
        <w:rPr>
          <w:rFonts w:ascii="Times New Roman" w:hAnsi="Times New Roman" w:cs="Times New Roman"/>
          <w:sz w:val="28"/>
          <w:szCs w:val="28"/>
        </w:rPr>
        <w:t xml:space="preserve"> графиком очередности</w:t>
      </w:r>
      <w:r w:rsidR="00221C66">
        <w:rPr>
          <w:rFonts w:ascii="Times New Roman" w:hAnsi="Times New Roman" w:cs="Times New Roman"/>
          <w:sz w:val="28"/>
          <w:szCs w:val="28"/>
        </w:rPr>
        <w:t xml:space="preserve"> </w:t>
      </w:r>
      <w:r w:rsidRPr="00203804">
        <w:rPr>
          <w:rFonts w:ascii="Times New Roman" w:hAnsi="Times New Roman" w:cs="Times New Roman"/>
          <w:sz w:val="28"/>
          <w:szCs w:val="28"/>
        </w:rPr>
        <w:t>обучения</w:t>
      </w:r>
      <w:r w:rsidR="00221C66">
        <w:t xml:space="preserve"> </w:t>
      </w:r>
      <w:r w:rsidR="00B27B87" w:rsidRPr="00B27B87">
        <w:rPr>
          <w:rFonts w:ascii="Times New Roman" w:hAnsi="Times New Roman" w:cs="Times New Roman"/>
          <w:sz w:val="28"/>
          <w:szCs w:val="28"/>
        </w:rPr>
        <w:t>вождению.</w:t>
      </w:r>
    </w:p>
    <w:p w14:paraId="69DB687B" w14:textId="77777777" w:rsidR="00D814F4" w:rsidRDefault="00D814F4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4F4">
        <w:rPr>
          <w:rFonts w:ascii="Times New Roman" w:hAnsi="Times New Roman" w:cs="Times New Roman"/>
          <w:sz w:val="28"/>
          <w:szCs w:val="28"/>
        </w:rPr>
        <w:t>Обучение вождению включает обучение первоначальным навыкам управления транспортным средством и обучение управления транспортным средством на дорогах.</w:t>
      </w:r>
    </w:p>
    <w:p w14:paraId="51C902BC" w14:textId="32FB32DF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Обучение первоначальным навыкам управления транспортным средством </w:t>
      </w:r>
      <w:r w:rsidRPr="00B27B87">
        <w:rPr>
          <w:rFonts w:ascii="Times New Roman" w:hAnsi="Times New Roman" w:cs="Times New Roman"/>
          <w:sz w:val="28"/>
          <w:szCs w:val="28"/>
        </w:rPr>
        <w:lastRenderedPageBreak/>
        <w:t>проводится на закрытых площадках или автодромах, соответствующих материально-техническим условиям, предусмотренным пунктом 5.4 Программы.</w:t>
      </w:r>
    </w:p>
    <w:p w14:paraId="277ABD5E" w14:textId="74B65A6C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20689843"/>
      <w:r w:rsidRPr="00B27B87">
        <w:rPr>
          <w:rFonts w:ascii="Times New Roman" w:hAnsi="Times New Roman" w:cs="Times New Roman"/>
          <w:sz w:val="28"/>
          <w:szCs w:val="28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Программы.</w:t>
      </w:r>
    </w:p>
    <w:bookmarkEnd w:id="27"/>
    <w:p w14:paraId="7FFDE25F" w14:textId="200274B2" w:rsidR="00620BC2" w:rsidRPr="00620BC2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>Обучение управлению транспортным средством на дорогах проводится по</w:t>
      </w:r>
      <w:r w:rsidR="00EA2A26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Pr="00620BC2">
        <w:rPr>
          <w:rFonts w:ascii="Times New Roman" w:hAnsi="Times New Roman" w:cs="Times New Roman"/>
          <w:sz w:val="28"/>
          <w:szCs w:val="28"/>
        </w:rPr>
        <w:t xml:space="preserve"> учебным маршрутам.</w:t>
      </w:r>
    </w:p>
    <w:p w14:paraId="0699771F" w14:textId="4A972C09" w:rsidR="00620BC2" w:rsidRPr="00620BC2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</w:t>
      </w:r>
      <w:r w:rsidRPr="00620BC2">
        <w:t xml:space="preserve"> </w:t>
      </w:r>
      <w:r w:rsidRPr="00620BC2">
        <w:rPr>
          <w:rFonts w:ascii="Times New Roman" w:hAnsi="Times New Roman" w:cs="Times New Roman"/>
          <w:sz w:val="28"/>
          <w:szCs w:val="28"/>
        </w:rPr>
        <w:t>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14:paraId="12B7D3CE" w14:textId="0AED975D" w:rsidR="00620BC2" w:rsidRPr="00B27B87" w:rsidRDefault="00620BC2" w:rsidP="0062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BC2">
        <w:rPr>
          <w:rFonts w:ascii="Times New Roman" w:hAnsi="Times New Roman" w:cs="Times New Roman"/>
          <w:sz w:val="28"/>
          <w:szCs w:val="28"/>
        </w:rPr>
        <w:t>При обучении управлению транспортным средством на дорогах мастер производственного обучения вождению трансп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0BC2">
        <w:rPr>
          <w:rFonts w:ascii="Times New Roman" w:hAnsi="Times New Roman" w:cs="Times New Roman"/>
          <w:sz w:val="28"/>
          <w:szCs w:val="28"/>
        </w:rPr>
        <w:t>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7F632F05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На занятии по в</w:t>
      </w:r>
      <w:r>
        <w:rPr>
          <w:rFonts w:ascii="Times New Roman" w:hAnsi="Times New Roman" w:cs="Times New Roman"/>
          <w:sz w:val="28"/>
          <w:szCs w:val="28"/>
        </w:rPr>
        <w:t>ож</w:t>
      </w:r>
      <w:r w:rsidRPr="00B27B87">
        <w:rPr>
          <w:rFonts w:ascii="Times New Roman" w:hAnsi="Times New Roman" w:cs="Times New Roman"/>
          <w:sz w:val="28"/>
          <w:szCs w:val="28"/>
        </w:rPr>
        <w:t>дению мастер производственного обучения вождению транспортных средств должен иметь при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EF167" w14:textId="509BADB1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оригинал или заверенную в порядке,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B27B87">
        <w:rPr>
          <w:rFonts w:ascii="Times New Roman" w:hAnsi="Times New Roman" w:cs="Times New Roman"/>
          <w:sz w:val="28"/>
          <w:szCs w:val="28"/>
        </w:rPr>
        <w:t xml:space="preserve">ии, копию документа на право обучения управлению транспортным средством (документ об образовании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 квалификации, соответствующий профилю педагогической деятельности, а при отсутс</w:t>
      </w:r>
      <w:r>
        <w:rPr>
          <w:rFonts w:ascii="Times New Roman" w:hAnsi="Times New Roman" w:cs="Times New Roman"/>
          <w:sz w:val="28"/>
          <w:szCs w:val="28"/>
        </w:rPr>
        <w:t>твии</w:t>
      </w:r>
      <w:r w:rsidRPr="00B27B87">
        <w:rPr>
          <w:rFonts w:ascii="Times New Roman" w:hAnsi="Times New Roman" w:cs="Times New Roman"/>
          <w:sz w:val="28"/>
          <w:szCs w:val="28"/>
        </w:rPr>
        <w:t xml:space="preserve">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087FBCC9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277A1F9F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14:paraId="03135ADB" w14:textId="0062A121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5.2.</w:t>
      </w:r>
      <w:r w:rsidRPr="00B27B87">
        <w:rPr>
          <w:rFonts w:ascii="Times New Roman" w:hAnsi="Times New Roman" w:cs="Times New Roman"/>
          <w:sz w:val="28"/>
          <w:szCs w:val="28"/>
        </w:rPr>
        <w:tab/>
        <w:t>Кадровые условия реализации образовательной программы.</w:t>
      </w:r>
    </w:p>
    <w:p w14:paraId="18912521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46 Федерального закона об образовании.</w:t>
      </w:r>
    </w:p>
    <w:p w14:paraId="134A24DB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</w:t>
      </w:r>
      <w:r w:rsidRPr="00B27B87">
        <w:rPr>
          <w:rFonts w:ascii="Times New Roman" w:hAnsi="Times New Roman" w:cs="Times New Roman"/>
          <w:sz w:val="28"/>
          <w:szCs w:val="28"/>
        </w:rPr>
        <w:lastRenderedPageBreak/>
        <w:t>характеристики должностей работников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21240), Министерства труда и социальной защиты от 21 марта 2025 г. № 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 г., регистрационный № 81971), действующим до 1 сентября 2031 г.</w:t>
      </w:r>
    </w:p>
    <w:p w14:paraId="67EEC749" w14:textId="7DBDE710" w:rsidR="00B27B87" w:rsidRPr="00B27B87" w:rsidRDefault="00B27B87" w:rsidP="009C0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Мастера производственного обучения вождению транспортных средств</w:t>
      </w:r>
      <w:r w:rsidR="009C0157">
        <w:rPr>
          <w:rFonts w:ascii="Times New Roman" w:hAnsi="Times New Roman" w:cs="Times New Roman"/>
          <w:sz w:val="28"/>
          <w:szCs w:val="28"/>
        </w:rPr>
        <w:t xml:space="preserve"> </w:t>
      </w:r>
      <w:r w:rsidRPr="00B27B87">
        <w:rPr>
          <w:rFonts w:ascii="Times New Roman" w:hAnsi="Times New Roman" w:cs="Times New Roman"/>
          <w:sz w:val="28"/>
          <w:szCs w:val="28"/>
        </w:rPr>
        <w:t>должны отвечать требованиям, предусмотренным профессиональным стандартом</w:t>
      </w:r>
      <w:r w:rsidR="0055056E">
        <w:rPr>
          <w:rFonts w:ascii="Times New Roman" w:hAnsi="Times New Roman" w:cs="Times New Roman"/>
          <w:sz w:val="28"/>
          <w:szCs w:val="28"/>
        </w:rPr>
        <w:t xml:space="preserve"> </w:t>
      </w:r>
      <w:r w:rsidRPr="00B27B87">
        <w:rPr>
          <w:rFonts w:ascii="Times New Roman" w:hAnsi="Times New Roman" w:cs="Times New Roman"/>
          <w:sz w:val="28"/>
          <w:szCs w:val="28"/>
        </w:rPr>
        <w:t>«Мастер производственного обучения вождению транспортных средств соответствующих категорий и подкатегорий», утвержденного приказом Министерства   труда и социальной защиты Российской   Федерации от 28 сентября 2018 г. № 603н (зарегистрирован Министерством юстиции Российской Федерации 16 октября 2018 г., регистрационный № 52440).</w:t>
      </w:r>
    </w:p>
    <w:p w14:paraId="38E4617A" w14:textId="07C2D5AF" w:rsidR="00203804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5.3.</w:t>
      </w:r>
      <w:r w:rsidRPr="00B27B87">
        <w:rPr>
          <w:rFonts w:ascii="Times New Roman" w:hAnsi="Times New Roman" w:cs="Times New Roman"/>
          <w:sz w:val="28"/>
          <w:szCs w:val="28"/>
        </w:rPr>
        <w:tab/>
        <w:t>Информационно-методические условия реализации образовательной программы включают:</w:t>
      </w:r>
    </w:p>
    <w:p w14:paraId="1330F7E7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учебный план;</w:t>
      </w:r>
    </w:p>
    <w:p w14:paraId="58A31216" w14:textId="77777777" w:rsidR="00B27B87" w:rsidRP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14:paraId="60F230FC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рабочие программы учебных предметов; </w:t>
      </w:r>
    </w:p>
    <w:p w14:paraId="3CDCEFB2" w14:textId="77777777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 xml:space="preserve">методические материалы и разработки; </w:t>
      </w:r>
    </w:p>
    <w:p w14:paraId="588C5518" w14:textId="464E1734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B87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14:paraId="7547C697" w14:textId="062739CA" w:rsidR="00B27B87" w:rsidRDefault="00B27B87" w:rsidP="00B2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B27B8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Рабочей программы.</w:t>
      </w:r>
    </w:p>
    <w:p w14:paraId="6CD34C62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Расчетная формула для определения общего числа учебных кабинетов для теоретического обучения:</w:t>
      </w:r>
    </w:p>
    <w:p w14:paraId="0126431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A0C2C" w14:textId="347E2FCF" w:rsidR="004A668E" w:rsidRDefault="00D814F4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4F4">
        <w:rPr>
          <w:rFonts w:ascii="Times New Roman" w:hAnsi="Times New Roman" w:cs="Times New Roman"/>
          <w:sz w:val="28"/>
          <w:szCs w:val="28"/>
        </w:rPr>
        <w:t>П=</w:t>
      </w:r>
      <w:proofErr w:type="spellStart"/>
      <w:r w:rsidRPr="00D814F4">
        <w:rPr>
          <w:rFonts w:ascii="Times New Roman" w:hAnsi="Times New Roman" w:cs="Times New Roman"/>
          <w:sz w:val="28"/>
          <w:szCs w:val="28"/>
        </w:rPr>
        <w:t>Р</w:t>
      </w:r>
      <w:r w:rsidRPr="00815F9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гр</w:t>
      </w:r>
      <w:proofErr w:type="spellEnd"/>
      <w:r w:rsidRPr="00D814F4">
        <w:rPr>
          <w:rFonts w:ascii="Times New Roman" w:hAnsi="Times New Roman" w:cs="Times New Roman"/>
          <w:sz w:val="28"/>
          <w:szCs w:val="28"/>
        </w:rPr>
        <w:t xml:space="preserve">*n/ </w:t>
      </w:r>
      <w:proofErr w:type="spellStart"/>
      <w:r w:rsidRPr="00D814F4">
        <w:rPr>
          <w:rFonts w:ascii="Times New Roman" w:hAnsi="Times New Roman" w:cs="Times New Roman"/>
          <w:sz w:val="28"/>
          <w:szCs w:val="28"/>
        </w:rPr>
        <w:t>Фпом</w:t>
      </w:r>
      <w:proofErr w:type="spellEnd"/>
      <w:r w:rsidRPr="00D814F4">
        <w:rPr>
          <w:rFonts w:ascii="Times New Roman" w:hAnsi="Times New Roman" w:cs="Times New Roman"/>
          <w:sz w:val="28"/>
          <w:szCs w:val="28"/>
        </w:rPr>
        <w:t>;</w:t>
      </w:r>
    </w:p>
    <w:p w14:paraId="67FCE3CD" w14:textId="77777777" w:rsidR="00D814F4" w:rsidRDefault="00D814F4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A1C47E" w14:textId="77777777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>где П - число необходимых помещений;</w:t>
      </w:r>
    </w:p>
    <w:p w14:paraId="2DFC096D" w14:textId="65E7598F" w:rsidR="004A668E" w:rsidRP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544C40" wp14:editId="23FDF2B8">
            <wp:extent cx="238125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- расчетное учебное время полного курса теоретического о</w:t>
      </w:r>
      <w:r w:rsidR="0032176C">
        <w:rPr>
          <w:rFonts w:ascii="Times New Roman" w:hAnsi="Times New Roman" w:cs="Times New Roman"/>
          <w:sz w:val="28"/>
          <w:szCs w:val="28"/>
        </w:rPr>
        <w:t>бучения на одну группу, в часах, (</w:t>
      </w:r>
      <w:r w:rsidR="00E214CC">
        <w:rPr>
          <w:rFonts w:ascii="Times New Roman" w:hAnsi="Times New Roman" w:cs="Times New Roman"/>
          <w:sz w:val="28"/>
          <w:szCs w:val="28"/>
        </w:rPr>
        <w:t xml:space="preserve">130 </w:t>
      </w:r>
      <w:r w:rsidR="0032176C">
        <w:rPr>
          <w:rFonts w:ascii="Times New Roman" w:hAnsi="Times New Roman" w:cs="Times New Roman"/>
          <w:sz w:val="28"/>
          <w:szCs w:val="28"/>
        </w:rPr>
        <w:t>часов);</w:t>
      </w:r>
    </w:p>
    <w:p w14:paraId="39026F1E" w14:textId="3FA2322C" w:rsidR="004A668E" w:rsidRPr="004A668E" w:rsidRDefault="004A668E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68E">
        <w:rPr>
          <w:rFonts w:ascii="Times New Roman" w:hAnsi="Times New Roman" w:cs="Times New Roman"/>
          <w:sz w:val="28"/>
          <w:szCs w:val="28"/>
        </w:rPr>
        <w:t xml:space="preserve">n - общее число </w:t>
      </w:r>
      <w:proofErr w:type="gramStart"/>
      <w:r w:rsidRPr="004A668E">
        <w:rPr>
          <w:rFonts w:ascii="Times New Roman" w:hAnsi="Times New Roman" w:cs="Times New Roman"/>
          <w:sz w:val="28"/>
          <w:szCs w:val="28"/>
        </w:rPr>
        <w:t>групп</w:t>
      </w:r>
      <w:r w:rsidR="0032176C">
        <w:rPr>
          <w:rFonts w:ascii="Times New Roman" w:hAnsi="Times New Roman" w:cs="Times New Roman"/>
          <w:sz w:val="28"/>
          <w:szCs w:val="28"/>
        </w:rPr>
        <w:t xml:space="preserve"> </w:t>
      </w:r>
      <w:r w:rsidRPr="004A668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2C14A93" w14:textId="6EC593D9" w:rsidR="004A668E" w:rsidRDefault="00E201AC" w:rsidP="004A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5418D" wp14:editId="41C0ADB7">
            <wp:extent cx="3048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68E" w:rsidRPr="004A668E">
        <w:rPr>
          <w:rFonts w:ascii="Times New Roman" w:hAnsi="Times New Roman" w:cs="Times New Roman"/>
          <w:sz w:val="28"/>
          <w:szCs w:val="28"/>
        </w:rPr>
        <w:t xml:space="preserve"> _ фонд времени использования помещения в часах.</w:t>
      </w:r>
    </w:p>
    <w:p w14:paraId="71E77255" w14:textId="62F70B92" w:rsidR="00FC5301" w:rsidRDefault="00E214CC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CC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 w:rsidRPr="00E214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E214CC">
        <w:rPr>
          <w:rFonts w:ascii="Times New Roman" w:hAnsi="Times New Roman" w:cs="Times New Roman"/>
          <w:sz w:val="28"/>
          <w:szCs w:val="28"/>
        </w:rPr>
        <w:t xml:space="preserve"> определяется без учета учебного времени</w:t>
      </w:r>
      <w:proofErr w:type="gramStart"/>
      <w:r w:rsidRPr="00E214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4CC">
        <w:rPr>
          <w:rFonts w:ascii="Times New Roman" w:hAnsi="Times New Roman" w:cs="Times New Roman"/>
          <w:sz w:val="28"/>
          <w:szCs w:val="28"/>
        </w:rPr>
        <w:t xml:space="preserve"> реализуемого с применением электронного обучения. дистанционных образовательных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301" w:rsidRPr="007308AF">
        <w:rPr>
          <w:rFonts w:ascii="Times New Roman" w:hAnsi="Times New Roman" w:cs="Times New Roman"/>
          <w:sz w:val="28"/>
          <w:szCs w:val="28"/>
        </w:rPr>
        <w:t>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3A83C604" w14:textId="4AD5DAEA" w:rsidR="00207EEF" w:rsidRPr="007308A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lastRenderedPageBreak/>
        <w:t>Учебные транспортные средства категории «</w:t>
      </w:r>
      <w:r w:rsidR="00E0735C">
        <w:rPr>
          <w:rFonts w:ascii="Times New Roman" w:hAnsi="Times New Roman" w:cs="Times New Roman"/>
          <w:sz w:val="28"/>
          <w:szCs w:val="28"/>
        </w:rPr>
        <w:t>С</w:t>
      </w:r>
      <w:r w:rsidR="00EA2A26">
        <w:rPr>
          <w:rFonts w:ascii="Times New Roman" w:hAnsi="Times New Roman" w:cs="Times New Roman"/>
          <w:sz w:val="28"/>
          <w:szCs w:val="28"/>
        </w:rPr>
        <w:t>Е</w:t>
      </w:r>
      <w:r w:rsidRPr="00207EEF">
        <w:rPr>
          <w:rFonts w:ascii="Times New Roman" w:hAnsi="Times New Roman" w:cs="Times New Roman"/>
          <w:sz w:val="28"/>
          <w:szCs w:val="28"/>
        </w:rPr>
        <w:t>» должны быть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механическими транспортными средствами</w:t>
      </w:r>
      <w:r w:rsidR="00EA2A26">
        <w:rPr>
          <w:rFonts w:ascii="Times New Roman" w:hAnsi="Times New Roman" w:cs="Times New Roman"/>
          <w:sz w:val="28"/>
          <w:szCs w:val="28"/>
        </w:rPr>
        <w:t xml:space="preserve"> и прицепами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2A26">
        <w:rPr>
          <w:rFonts w:ascii="Times New Roman" w:hAnsi="Times New Roman" w:cs="Times New Roman"/>
          <w:sz w:val="28"/>
          <w:szCs w:val="28"/>
        </w:rPr>
        <w:t xml:space="preserve"> относящимися к одной из категорий О2, О3 (не менее одного),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зарегистрированными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в Государственной инспекции безопасности дорожного движения Министерства 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определяемых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>Правительством</w:t>
      </w:r>
      <w:r w:rsidRPr="00207EEF">
        <w:rPr>
          <w:rFonts w:ascii="Times New Roman" w:hAnsi="Times New Roman" w:cs="Times New Roman"/>
          <w:sz w:val="28"/>
          <w:szCs w:val="28"/>
        </w:rPr>
        <w:tab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течении срока действия регистрационного знака «Транзит»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10 </w:t>
      </w:r>
      <w:r w:rsidRPr="00207EEF">
        <w:rPr>
          <w:rFonts w:ascii="Times New Roman" w:hAnsi="Times New Roman" w:cs="Times New Roman"/>
          <w:sz w:val="28"/>
          <w:szCs w:val="28"/>
        </w:rPr>
        <w:t>суток  после  их  приобретения или таможенного оформления согласно пункту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07EEF">
        <w:rPr>
          <w:rFonts w:ascii="Times New Roman" w:hAnsi="Times New Roman" w:cs="Times New Roman"/>
          <w:sz w:val="28"/>
          <w:szCs w:val="28"/>
        </w:rPr>
        <w:t xml:space="preserve"> Основных положений по допуску транспортных  средств  к  эксплуатации  и  обязанности  должностных  лиц по обеспечению безопасности дорожного движения. утвержденных постановлением</w:t>
      </w:r>
      <w:r w:rsidRPr="00207EEF">
        <w:t xml:space="preserve"> </w:t>
      </w:r>
      <w:r w:rsidRPr="00207EEF">
        <w:rPr>
          <w:rFonts w:ascii="Times New Roman" w:hAnsi="Times New Roman" w:cs="Times New Roman"/>
          <w:sz w:val="28"/>
          <w:szCs w:val="28"/>
        </w:rPr>
        <w:t xml:space="preserve">Совета Министров - Правительства Российской Федерации от 23 октября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1090</w:t>
      </w:r>
      <w:r w:rsidR="00EA2A26">
        <w:rPr>
          <w:rFonts w:ascii="Times New Roman" w:hAnsi="Times New Roman" w:cs="Times New Roman"/>
          <w:sz w:val="28"/>
          <w:szCs w:val="28"/>
        </w:rPr>
        <w:t xml:space="preserve"> (далее-Основные положения)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41D209" w14:textId="43B40734" w:rsidR="009C0157" w:rsidRDefault="009C0157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157">
        <w:rPr>
          <w:rFonts w:ascii="Times New Roman" w:hAnsi="Times New Roman" w:cs="Times New Roman"/>
          <w:sz w:val="28"/>
          <w:szCs w:val="28"/>
        </w:rPr>
        <w:t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сц</w:t>
      </w:r>
      <w:r w:rsidRPr="009C0157">
        <w:rPr>
          <w:rFonts w:ascii="Times New Roman" w:hAnsi="Times New Roman" w:cs="Times New Roman"/>
          <w:sz w:val="28"/>
          <w:szCs w:val="28"/>
        </w:rPr>
        <w:t>епления  (</w:t>
      </w:r>
      <w:proofErr w:type="gramEnd"/>
      <w:r w:rsidRPr="009C0157">
        <w:rPr>
          <w:rFonts w:ascii="Times New Roman" w:hAnsi="Times New Roman" w:cs="Times New Roman"/>
          <w:sz w:val="28"/>
          <w:szCs w:val="28"/>
        </w:rPr>
        <w:t>кроме  транспортных  средств с автоматической трансмиссией) и тормоза, зеркалом заднего вида для обучаю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9C0157">
        <w:rPr>
          <w:rFonts w:ascii="Times New Roman" w:hAnsi="Times New Roman" w:cs="Times New Roman"/>
          <w:sz w:val="28"/>
          <w:szCs w:val="28"/>
        </w:rPr>
        <w:t>его и опознавательным знаком «Учебное транспортное средство» согласно пункту 8 Основных положений.</w:t>
      </w:r>
    </w:p>
    <w:p w14:paraId="4A328024" w14:textId="4D44DF92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пунктом 1 статьи 20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EEF">
        <w:rPr>
          <w:rFonts w:ascii="Times New Roman" w:hAnsi="Times New Roman" w:cs="Times New Roman"/>
          <w:sz w:val="28"/>
          <w:szCs w:val="28"/>
        </w:rPr>
        <w:t xml:space="preserve"> 196-ФЗ.</w:t>
      </w:r>
    </w:p>
    <w:p w14:paraId="34411B1E" w14:textId="7A9DDBD3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EEF">
        <w:rPr>
          <w:rFonts w:ascii="Times New Roman" w:hAnsi="Times New Roman" w:cs="Times New Roman"/>
          <w:sz w:val="28"/>
          <w:szCs w:val="28"/>
        </w:rPr>
        <w:t>Количество обучающихся в год в зависимости от количества имеющихся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EEF">
        <w:rPr>
          <w:rFonts w:ascii="Times New Roman" w:hAnsi="Times New Roman" w:cs="Times New Roman"/>
          <w:sz w:val="28"/>
          <w:szCs w:val="28"/>
        </w:rPr>
        <w:t xml:space="preserve"> учебных транспортных средств определяется по формуле:</w:t>
      </w:r>
    </w:p>
    <w:p w14:paraId="0B92E7C2" w14:textId="15072577" w:rsidR="00207EEF" w:rsidRDefault="00207EEF" w:rsidP="00207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350ACA" w14:textId="5488D433" w:rsidR="00207EEF" w:rsidRPr="00C51AD5" w:rsidRDefault="00207EEF" w:rsidP="00207EE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К= </w:t>
      </w:r>
      <w:r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52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tc</w:t>
      </w:r>
      <w:proofErr w:type="spellEnd"/>
      <w:r w:rsidR="0090549B" w:rsidRPr="00C51AD5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0549B" w:rsidRPr="0090549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</w:p>
    <w:p w14:paraId="0B184EF5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где:</w:t>
      </w:r>
    </w:p>
    <w:p w14:paraId="3E99BFA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 xml:space="preserve">К - количество обучающихся в </w:t>
      </w:r>
      <w:proofErr w:type="gramStart"/>
      <w:r w:rsidRPr="0090549B">
        <w:rPr>
          <w:rFonts w:ascii="Times New Roman" w:hAnsi="Times New Roman" w:cs="Times New Roman"/>
          <w:sz w:val="28"/>
          <w:szCs w:val="28"/>
        </w:rPr>
        <w:t>год:.</w:t>
      </w:r>
      <w:proofErr w:type="gramEnd"/>
    </w:p>
    <w:p w14:paraId="2B5A61C8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 xml:space="preserve"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 или работа одного мастера на одном учебном транспортном средстве 54 часа в неделю: или работа двух мастеров на одном учебном транспортном средстве </w:t>
      </w:r>
      <w:proofErr w:type="spellStart"/>
      <w:r w:rsidRPr="0090549B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90549B">
        <w:rPr>
          <w:rFonts w:ascii="Times New Roman" w:hAnsi="Times New Roman" w:cs="Times New Roman"/>
          <w:sz w:val="28"/>
          <w:szCs w:val="28"/>
        </w:rPr>
        <w:t xml:space="preserve"> 36 часов в неделю каждый):</w:t>
      </w:r>
    </w:p>
    <w:p w14:paraId="4565EFA7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52 - количество недель в году:</w:t>
      </w:r>
    </w:p>
    <w:p w14:paraId="72A7A3C5" w14:textId="4B8C8D41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N</w:t>
      </w:r>
      <w:proofErr w:type="spellStart"/>
      <w:r w:rsidR="009C01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tc</w:t>
      </w:r>
      <w:proofErr w:type="spellEnd"/>
      <w:r w:rsidRPr="009054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49B">
        <w:rPr>
          <w:rFonts w:ascii="Times New Roman" w:hAnsi="Times New Roman" w:cs="Times New Roman"/>
          <w:sz w:val="28"/>
          <w:szCs w:val="28"/>
        </w:rPr>
        <w:t>-  количество</w:t>
      </w:r>
      <w:proofErr w:type="gramEnd"/>
      <w:r w:rsidRPr="0090549B">
        <w:rPr>
          <w:rFonts w:ascii="Times New Roman" w:hAnsi="Times New Roman" w:cs="Times New Roman"/>
          <w:sz w:val="28"/>
          <w:szCs w:val="28"/>
        </w:rPr>
        <w:t xml:space="preserve"> учебных транспортных средств;</w:t>
      </w:r>
    </w:p>
    <w:p w14:paraId="2442AF0F" w14:textId="77777777" w:rsidR="0090549B" w:rsidRP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>Т - количество часов вождения в соответствии с учебным планом образовательной программы.</w:t>
      </w:r>
    </w:p>
    <w:p w14:paraId="2D429AE8" w14:textId="5706B92F" w:rsidR="0090549B" w:rsidRDefault="0090549B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9B">
        <w:rPr>
          <w:rFonts w:ascii="Times New Roman" w:hAnsi="Times New Roman" w:cs="Times New Roman"/>
          <w:sz w:val="28"/>
          <w:szCs w:val="28"/>
        </w:rPr>
        <w:t xml:space="preserve"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</w:t>
      </w:r>
      <w:r w:rsidRPr="0090549B">
        <w:rPr>
          <w:rFonts w:ascii="Times New Roman" w:hAnsi="Times New Roman" w:cs="Times New Roman"/>
          <w:sz w:val="28"/>
          <w:szCs w:val="28"/>
        </w:rPr>
        <w:lastRenderedPageBreak/>
        <w:t>автодрома.</w:t>
      </w:r>
    </w:p>
    <w:p w14:paraId="37FB1E1C" w14:textId="7EA765F6" w:rsidR="001B54A2" w:rsidRDefault="001B54A2" w:rsidP="0090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4A2">
        <w:rPr>
          <w:rFonts w:ascii="Times New Roman" w:hAnsi="Times New Roman" w:cs="Times New Roman"/>
          <w:sz w:val="28"/>
          <w:szCs w:val="28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максимального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количеств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одновременно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используемых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учебных транспортных</w:t>
      </w:r>
      <w:r w:rsidR="0064192F"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первоначальным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A2">
        <w:rPr>
          <w:rFonts w:ascii="Times New Roman" w:hAnsi="Times New Roman" w:cs="Times New Roman"/>
          <w:sz w:val="28"/>
          <w:szCs w:val="28"/>
        </w:rPr>
        <w:t xml:space="preserve">транспортным средством утверждается </w:t>
      </w:r>
      <w:r w:rsidR="00EA2A26">
        <w:rPr>
          <w:rFonts w:ascii="Times New Roman" w:hAnsi="Times New Roman" w:cs="Times New Roman"/>
          <w:sz w:val="28"/>
          <w:szCs w:val="28"/>
        </w:rPr>
        <w:t>в автошколе</w:t>
      </w:r>
      <w:r w:rsidRPr="001B54A2">
        <w:rPr>
          <w:rFonts w:ascii="Times New Roman" w:hAnsi="Times New Roman" w:cs="Times New Roman"/>
          <w:sz w:val="28"/>
          <w:szCs w:val="28"/>
        </w:rPr>
        <w:t>.</w:t>
      </w:r>
    </w:p>
    <w:p w14:paraId="036957FC" w14:textId="77777777" w:rsidR="00FD519C" w:rsidRPr="00FD519C" w:rsidRDefault="00FD519C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11BC3" w14:textId="77777777" w:rsidR="00D674A6" w:rsidRPr="00650FF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Перечень учебного оборудования</w:t>
      </w:r>
    </w:p>
    <w:p w14:paraId="5772F10A" w14:textId="77777777"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A43D4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6"/>
        <w:gridCol w:w="1454"/>
        <w:gridCol w:w="1459"/>
      </w:tblGrid>
      <w:tr w:rsidR="00D674A6" w:rsidRPr="00650FF1" w14:paraId="697DC623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5E75E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DA0013" w14:textId="77777777"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1CDB8" w14:textId="77777777" w:rsidR="00D674A6" w:rsidRPr="00940FBD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0549B" w:rsidRPr="00650FF1" w14:paraId="20243C9D" w14:textId="77777777" w:rsidTr="002866E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BC3D3" w14:textId="0440F9A8" w:rsidR="0090549B" w:rsidRPr="00940FBD" w:rsidRDefault="0090549B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E0735C" w:rsidRPr="00650FF1" w14:paraId="4ABF6FBF" w14:textId="77777777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664D71" w14:textId="77777777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14:paraId="4C492062" w14:textId="07B5CEDB" w:rsidR="00E0735C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демонстрации аудиовизуальной информации.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D6320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14:paraId="2C6C3DE6" w14:textId="3660ABFA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25822" w14:textId="77777777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8F626B" w14:textId="15EBE0AD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35C" w:rsidRPr="00650FF1" w14:paraId="3E371305" w14:textId="77777777" w:rsidTr="00832F2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750E5" w14:textId="6E796B20" w:rsidR="00E0735C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E0735C" w:rsidRPr="00650FF1" w14:paraId="61DEA48A" w14:textId="77777777" w:rsidTr="0046727D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4827C" w14:textId="4C499310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C5E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</w:t>
            </w:r>
          </w:p>
        </w:tc>
      </w:tr>
      <w:tr w:rsidR="00E0735C" w:rsidRPr="00650FF1" w14:paraId="21156F3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1A6B6B" w14:textId="02437261" w:rsidR="00E0735C" w:rsidRPr="00E64B0E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784"/>
            <w:bookmarkEnd w:id="28"/>
            <w:r w:rsidRPr="00E64B0E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="00EA2A26">
              <w:rPr>
                <w:rFonts w:ascii="Times New Roman" w:hAnsi="Times New Roman" w:cs="Times New Roman"/>
                <w:sz w:val="28"/>
                <w:szCs w:val="28"/>
              </w:rPr>
              <w:t>прицепов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979C78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5A9511" w14:textId="77777777" w:rsidR="00E0735C" w:rsidRPr="00650FF1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52EE9D9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575F40" w14:textId="7D886DB2" w:rsidR="00E0735C" w:rsidRPr="00013BF2" w:rsidRDefault="00E0735C" w:rsidP="00E073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</w:t>
            </w:r>
            <w:r w:rsidR="00EA2A26" w:rsidRPr="00013BF2">
              <w:rPr>
                <w:rFonts w:ascii="Times New Roman" w:hAnsi="Times New Roman" w:cs="Times New Roman"/>
                <w:sz w:val="28"/>
                <w:szCs w:val="28"/>
              </w:rPr>
              <w:t>прицепов О2, О3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DF9CA" w14:textId="77777777" w:rsidR="00E0735C" w:rsidRPr="00013BF2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45E33" w14:textId="77777777" w:rsidR="00E0735C" w:rsidRPr="00013BF2" w:rsidRDefault="00E0735C" w:rsidP="00E073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232E1EA1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1F9F8" w14:textId="690CC69C" w:rsidR="007C5E54" w:rsidRPr="00013BF2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Виды подвесок, применяемых на прицепах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F6A79" w14:textId="70440961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47375" w14:textId="54AF7DE8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7EEF9F0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26F34" w14:textId="3AAB3D55" w:rsidR="007C5E54" w:rsidRPr="00013BF2" w:rsidRDefault="0076013A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Устройство тормозной системы прицепов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0CC59" w14:textId="7D28BEED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C3D7C" w14:textId="6B7DFEA7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5135F7E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06B4A" w14:textId="3921AB12" w:rsidR="007C5E54" w:rsidRPr="00013BF2" w:rsidRDefault="0076013A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 xml:space="preserve">Электрооборудование прицепов 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0A6BC" w14:textId="1F31917F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964A0" w14:textId="5B9F308C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11A9E10F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E4D63" w14:textId="5BACA7C8" w:rsidR="007C5E54" w:rsidRPr="00013BF2" w:rsidRDefault="0076013A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Устройство узла сцепки и тягово-сцепного устройства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B9133" w14:textId="101C9493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CE413E" w14:textId="051649A6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02F01388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F04E4" w14:textId="085DFBB7" w:rsidR="007C5E54" w:rsidRPr="00013BF2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Контрольный осмотр и ежедневное техническое обслуживание авто</w:t>
            </w:r>
            <w:r w:rsidR="00EA2A26" w:rsidRPr="00013BF2">
              <w:rPr>
                <w:rFonts w:ascii="Times New Roman" w:hAnsi="Times New Roman" w:cs="Times New Roman"/>
                <w:sz w:val="28"/>
                <w:szCs w:val="28"/>
              </w:rPr>
              <w:t>поезда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B5F0A" w14:textId="337C8D31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9F605" w14:textId="4314102A" w:rsidR="007C5E54" w:rsidRPr="00013BF2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48908F29" w14:textId="77777777" w:rsidTr="00863FAA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592294" w14:textId="65B820E3" w:rsidR="0076013A" w:rsidRPr="00013BF2" w:rsidRDefault="0076013A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 категории «СЕ»</w:t>
            </w:r>
          </w:p>
        </w:tc>
      </w:tr>
      <w:tr w:rsidR="00013BF2" w:rsidRPr="00013BF2" w14:paraId="2CF726F1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D45FE" w14:textId="204E7295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Силы, действующие на автопоезд при движении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6324A0" w14:textId="75F6209D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0D1A3" w14:textId="2D880D6C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331D5A0B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CD00F" w14:textId="7C8E8C5A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Маневрирование автопоезда в ограниченном пространстве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8694AF" w14:textId="7E4E2E21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02D11F" w14:textId="5777B8A2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1C895AC0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10755" w14:textId="03AB4AD1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Движение задним ходом, поворот автопоезда задним ходом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340F7" w14:textId="184C9503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00B97" w14:textId="26F2F4DF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09F17F79" w14:textId="77777777" w:rsidTr="0070355D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0ECC56" w14:textId="553C646C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Движение автопоезда при прохождении поворотов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1B81C" w14:textId="4CFD52A8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C10534" w14:textId="08E564B8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1DD9F69B" w14:textId="77777777" w:rsidTr="0070355D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1AC743" w14:textId="0DE643E4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Обгон, опережение, встречный разъезд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B5266" w14:textId="2D58C435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4CC99" w14:textId="6355A662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50D74701" w14:textId="77777777" w:rsidTr="0070355D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E0625" w14:textId="55C72BDD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«Складывание» автопоезда при заносе и сносе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E826C" w14:textId="416C028A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AE3FED" w14:textId="67DCD8A3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66D8EC79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87C25" w14:textId="54EA934D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Опасности при прохождении автопоездом подъемов и спусков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F51CF" w14:textId="67AA4771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25F26" w14:textId="1E6FD9A8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4E8CBF0E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7DE2D" w14:textId="7AAE03C2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Типичные опасные ситуации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34E4D" w14:textId="0A8395B1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6F8D4E" w14:textId="43FDBFD9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F2" w:rsidRPr="00013BF2" w14:paraId="71153890" w14:textId="77777777" w:rsidTr="008156BF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C0FA6" w14:textId="00D31D18" w:rsidR="0070355D" w:rsidRPr="00013BF2" w:rsidRDefault="0070355D" w:rsidP="007035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1481E" w14:textId="75126065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8878E" w14:textId="78B5BC0C" w:rsidR="0070355D" w:rsidRPr="00013BF2" w:rsidRDefault="0070355D" w:rsidP="007035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0F8A89A7" w14:textId="77777777" w:rsidTr="00647F3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E11B8" w14:textId="0746EAB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7C5E54" w:rsidRPr="00650FF1" w14:paraId="6CBA4C3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4B560" w14:textId="78FD99CD" w:rsidR="007C5E54" w:rsidRPr="00650FF1" w:rsidRDefault="007C5E54" w:rsidP="007C5E5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862"/>
            <w:bookmarkEnd w:id="29"/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Экзаменационные билеты для приема теоретических экзаменов на право управления транспортным средством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F0369" w14:textId="28690220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29D54" w14:textId="01C8E88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C5E54" w:rsidRPr="00650FF1" w14:paraId="640B9500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43614" w14:textId="34852E6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о-методические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  <w:tr w:rsidR="007C5E54" w:rsidRPr="00650FF1" w14:paraId="26E61FC7" w14:textId="77777777" w:rsidTr="00C301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7110F" w14:textId="38508952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</w:tr>
      <w:tr w:rsidR="007C5E54" w:rsidRPr="00650FF1" w14:paraId="71E798AF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CC828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789C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EBDE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9E00F15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96F14" w14:textId="2CD6A6D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Копия лицензии с соответствующим приложением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либо выписка из реестра лицензий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35B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3C8E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41435AA7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F4A15" w14:textId="1B9FC38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739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9DCF9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5F1207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75A683B2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996C7" w14:textId="7922F8E0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профессиональной подготовки водителей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739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", согласованная с Госавтоинспекцией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утверждённая начальником автошколы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A2F87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E22B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371CD0B0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72CDE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20F505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4BFB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2FDE139" w14:textId="77777777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EC2A8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E9541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0998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F4CD7E8" w14:textId="77777777" w:rsidTr="00C3011C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62F1B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Расписание занятий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A122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D61E1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9B6A7E1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03B5AD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График учебного вождения (на каждую учебную группу)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5D71E3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6C23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56EDD53C" w14:textId="77777777" w:rsidTr="00C3011C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A0E39" w14:textId="77777777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"Интернет"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062F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0A744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0DF0F165" w14:textId="77777777" w:rsidTr="0059742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1C78B" w14:textId="4FCA191D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Средства доступа 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ектронной информационно-образов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тельной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 (при применении электронн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дистанционных образовательных технологий)</w:t>
            </w:r>
          </w:p>
        </w:tc>
      </w:tr>
      <w:tr w:rsidR="007C5E54" w:rsidRPr="00650FF1" w14:paraId="101A194E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40179" w14:textId="008226A9" w:rsidR="007C5E54" w:rsidRPr="00F967A8" w:rsidRDefault="007C5E54" w:rsidP="007C5E54">
            <w:pPr>
              <w:pStyle w:val="TableParagraph"/>
              <w:spacing w:before="65"/>
              <w:ind w:left="63"/>
              <w:rPr>
                <w:sz w:val="28"/>
                <w:szCs w:val="28"/>
              </w:rPr>
            </w:pPr>
            <w:r w:rsidRPr="00F967A8">
              <w:rPr>
                <w:w w:val="105"/>
                <w:sz w:val="28"/>
                <w:szCs w:val="28"/>
              </w:rPr>
              <w:t>Информационно-телеко</w:t>
            </w:r>
            <w:r>
              <w:rPr>
                <w:w w:val="105"/>
                <w:sz w:val="28"/>
                <w:szCs w:val="28"/>
              </w:rPr>
              <w:t>м</w:t>
            </w:r>
            <w:r w:rsidRPr="00F967A8">
              <w:rPr>
                <w:w w:val="105"/>
                <w:sz w:val="28"/>
                <w:szCs w:val="28"/>
              </w:rPr>
              <w:t>муникационная</w:t>
            </w:r>
            <w:r w:rsidRPr="00F967A8">
              <w:rPr>
                <w:spacing w:val="24"/>
                <w:w w:val="105"/>
                <w:sz w:val="28"/>
                <w:szCs w:val="28"/>
              </w:rPr>
              <w:t xml:space="preserve"> </w:t>
            </w:r>
            <w:r w:rsidRPr="00F967A8">
              <w:rPr>
                <w:w w:val="105"/>
                <w:sz w:val="28"/>
                <w:szCs w:val="28"/>
              </w:rPr>
              <w:t>сеть</w:t>
            </w:r>
            <w:r w:rsidRPr="00F967A8">
              <w:rPr>
                <w:spacing w:val="37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lastRenderedPageBreak/>
              <w:t>«</w:t>
            </w:r>
            <w:r w:rsidRPr="00F967A8">
              <w:rPr>
                <w:spacing w:val="-2"/>
                <w:w w:val="105"/>
                <w:sz w:val="28"/>
                <w:szCs w:val="28"/>
              </w:rPr>
              <w:t>Интернет»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7053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0EA6D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34860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04588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7414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A951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77668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6E91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DA929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94A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F60F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0EF2F" w14:textId="2D7F98D0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AC94A0" w14:textId="578EE678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C968FB" w14:textId="678F237A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6D147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4381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6A4DC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F2A53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A2715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E2C4B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1049B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568F2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C1A6E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6A4C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8744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2AC4A" w14:textId="77777777" w:rsidR="007C5E54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CD3FEC" w14:textId="6A286F1E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E54" w:rsidRPr="00650FF1" w14:paraId="12BD3CC6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6D870" w14:textId="48364B7B" w:rsidR="007C5E54" w:rsidRPr="00F967A8" w:rsidRDefault="007C5E54" w:rsidP="007C5E54">
            <w:pPr>
              <w:pStyle w:val="TableParagraph"/>
              <w:spacing w:before="134" w:line="261" w:lineRule="auto"/>
              <w:ind w:left="64" w:right="10" w:hanging="2"/>
              <w:rPr>
                <w:sz w:val="28"/>
                <w:szCs w:val="28"/>
              </w:rPr>
            </w:pPr>
            <w:r w:rsidRPr="00F967A8">
              <w:rPr>
                <w:w w:val="110"/>
                <w:sz w:val="28"/>
                <w:szCs w:val="28"/>
              </w:rPr>
              <w:t>Информационная система организации, осу</w:t>
            </w:r>
            <w:r>
              <w:rPr>
                <w:w w:val="110"/>
                <w:sz w:val="28"/>
                <w:szCs w:val="28"/>
              </w:rPr>
              <w:t>щ</w:t>
            </w:r>
            <w:r w:rsidRPr="00F967A8">
              <w:rPr>
                <w:w w:val="110"/>
                <w:sz w:val="28"/>
                <w:szCs w:val="28"/>
              </w:rPr>
              <w:t>ествляющей образовательную деятельность, эксплуатируемая при реализации части (частей) образовательной программы</w:t>
            </w:r>
            <w:r w:rsidRPr="00F967A8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F967A8">
              <w:rPr>
                <w:w w:val="110"/>
                <w:sz w:val="28"/>
                <w:szCs w:val="28"/>
              </w:rPr>
              <w:t xml:space="preserve">с применением </w:t>
            </w:r>
            <w:r w:rsidRPr="00F967A8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л</w:t>
            </w:r>
            <w:r w:rsidRPr="00F967A8">
              <w:rPr>
                <w:sz w:val="28"/>
                <w:szCs w:val="28"/>
              </w:rPr>
              <w:t>ектронного</w:t>
            </w:r>
            <w:r w:rsidRPr="00F967A8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обучения,</w:t>
            </w:r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proofErr w:type="gramStart"/>
            <w:r w:rsidRPr="00F967A8">
              <w:rPr>
                <w:sz w:val="28"/>
                <w:szCs w:val="28"/>
              </w:rPr>
              <w:t>дистанционных</w:t>
            </w:r>
            <w:r w:rsidRPr="00F967A8">
              <w:rPr>
                <w:spacing w:val="35"/>
                <w:sz w:val="28"/>
                <w:szCs w:val="28"/>
              </w:rPr>
              <w:t xml:space="preserve">  </w:t>
            </w:r>
            <w:r w:rsidRPr="00F967A8">
              <w:rPr>
                <w:sz w:val="28"/>
                <w:szCs w:val="28"/>
              </w:rPr>
              <w:t>образовательных</w:t>
            </w:r>
            <w:proofErr w:type="gramEnd"/>
            <w:r w:rsidRPr="00F967A8">
              <w:rPr>
                <w:spacing w:val="79"/>
                <w:sz w:val="28"/>
                <w:szCs w:val="28"/>
              </w:rPr>
              <w:t xml:space="preserve"> </w:t>
            </w:r>
            <w:r w:rsidRPr="00F967A8">
              <w:rPr>
                <w:sz w:val="28"/>
                <w:szCs w:val="28"/>
              </w:rPr>
              <w:t>технологий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A11B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54DFA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030FC8B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14051" w14:textId="2ECE6C8B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ектронные учебно-наг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ядные пособия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D025E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0D108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74DAD752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ADF44" w14:textId="03D1F3A6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Издания электронных библиотечных систем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40CA5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5E0B9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11E7491F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354E3" w14:textId="2CD0FB42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Фиксация хода образовательного процесса,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ьтатов промежуточной аттестации</w:t>
            </w:r>
            <w:proofErr w:type="gramStart"/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C31BF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D6FD0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E54" w:rsidRPr="00650FF1" w14:paraId="1ED821C9" w14:textId="77777777" w:rsidTr="00F03781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2C61" w14:textId="3AECDF3E" w:rsidR="007C5E54" w:rsidRPr="00650FF1" w:rsidRDefault="007C5E54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ми,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 xml:space="preserve"> фото-, аудио- и видеоинформацией, файлами)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A8">
              <w:rPr>
                <w:rFonts w:ascii="Times New Roman" w:hAnsi="Times New Roman" w:cs="Times New Roman"/>
                <w:sz w:val="28"/>
                <w:szCs w:val="28"/>
              </w:rPr>
              <w:t>соответствующим программным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F8956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48B12" w14:textId="77777777" w:rsidR="007C5E54" w:rsidRPr="00650FF1" w:rsidRDefault="007C5E54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81" w:rsidRPr="00650FF1" w14:paraId="147C0B7D" w14:textId="77777777" w:rsidTr="00FB16C9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A42A2C" w14:textId="0A830AA1" w:rsidR="00F03781" w:rsidRPr="00F967A8" w:rsidRDefault="00F03781" w:rsidP="007C5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3781">
              <w:rPr>
                <w:rFonts w:ascii="Times New Roman" w:hAnsi="Times New Roman" w:cs="Times New Roman"/>
                <w:sz w:val="28"/>
                <w:szCs w:val="28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</w:t>
            </w:r>
            <w:proofErr w:type="gramStart"/>
            <w:r w:rsidRPr="00F037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03781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2BF83" w14:textId="77777777" w:rsidR="00F03781" w:rsidRPr="00650FF1" w:rsidRDefault="00F03781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A9E326" w14:textId="77777777" w:rsidR="00F03781" w:rsidRPr="00650FF1" w:rsidRDefault="00F03781" w:rsidP="007C5E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B1874" w14:textId="77777777" w:rsidR="00013BF2" w:rsidRDefault="00013BF2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1D23F" w14:textId="03C7B22D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Закрытая площадка или автодром для обучения первоначальным навыкам управления транспортным средством </w:t>
      </w:r>
      <w:proofErr w:type="spellStart"/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spellEnd"/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условиям, предусмотренным пунктами 1 -8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1097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«О допуске к управлению транспортными средствами».</w:t>
      </w:r>
    </w:p>
    <w:p w14:paraId="742B8284" w14:textId="15AB236C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Размеры закрытой пло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адки</w:t>
      </w:r>
      <w:r w:rsidR="00C51AD5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или автодрома для обучения первоначальным навыкам управления транспортным средством составля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0.24 га. Для разметки границ выполнения соответствующих заданий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применяются конуса разметочные (ограничительные), стойки разметочные, вехи стержневые.</w:t>
      </w:r>
    </w:p>
    <w:p w14:paraId="04DC87D0" w14:textId="5103B48A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электронного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дистанционных образовательных технологий в течение всего периода обучения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созданы условия получения доступа к электронной информационно-образовательной среде организации, осу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ествляющей образовательную деятельность, обеспечиваю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ие независимо от места нахождения обучающихся: доступ к учебным планам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программам учебных предметов, к изданиям электронных библиотечных систем и электронным образовательным ресурсам, содержащим электронные </w:t>
      </w:r>
      <w:proofErr w:type="spellStart"/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учебно­методические</w:t>
      </w:r>
      <w:proofErr w:type="spellEnd"/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 в рабочих программах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между участниками образовательных отношений, в том числе отложенное во времени и опосредованное (на расстоянии)  в режиме реального  времени  посредством использования информационно-телекоммуникационных сетей согласно пункту 7 Правил применения ДОТ.</w:t>
      </w:r>
    </w:p>
    <w:p w14:paraId="1B52FB0D" w14:textId="3D0DA45F" w:rsidR="001A2C17" w:rsidRPr="00A0747C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Системы управления обучением, программное обеспечение, используемое при реализации дистанционных образовательных технологий, отвеча</w:t>
      </w:r>
      <w:r w:rsidR="00A0747C"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0747C">
        <w:rPr>
          <w:rFonts w:ascii="Times New Roman" w:hAnsi="Times New Roman" w:cs="Times New Roman"/>
          <w:color w:val="000000" w:themeColor="text1"/>
          <w:sz w:val="28"/>
          <w:szCs w:val="28"/>
        </w:rPr>
        <w:t>т требованиям, указанным в пункте 21 Правил применения ДОТ.</w:t>
      </w:r>
    </w:p>
    <w:p w14:paraId="4F6797B1" w14:textId="77777777" w:rsidR="00A0747C" w:rsidRPr="001A2C17" w:rsidRDefault="00A0747C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75ECF1" w14:textId="77777777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</w:t>
      </w:r>
      <w:r w:rsidRPr="00803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Система оценки результатов освоения Программы</w:t>
      </w:r>
    </w:p>
    <w:p w14:paraId="1C0FB23B" w14:textId="092ABA4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Освоение образовательной программы сопровождается текущим контролем успеваемости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и итоговой аттестацией обучающихся.</w:t>
      </w:r>
    </w:p>
    <w:p w14:paraId="213546F8" w14:textId="5D66A9B1" w:rsidR="001A2C17" w:rsidRPr="00803C49" w:rsidRDefault="002A7901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екущ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успеваемости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преподавателем ведущим группу</w:t>
      </w:r>
      <w:r w:rsidR="001A2C17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путем принятия зачетов по пройденному материалу.</w:t>
      </w:r>
    </w:p>
    <w:p w14:paraId="41E46BB3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обучающихся проводится </w:t>
      </w:r>
      <w:r w:rsidR="002A7901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учебным планом образовательной программы</w:t>
      </w:r>
    </w:p>
    <w:p w14:paraId="13F06127" w14:textId="464125D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на проведение промежуточной аттестации определяется и указывается в учебном плане образовательной программы.</w:t>
      </w:r>
    </w:p>
    <w:p w14:paraId="02166D5C" w14:textId="77777777" w:rsidR="002A7901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6.2.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Освоение образовательной программы завершается итоговой аттестацией в форме квалификационного экзамена. Квалификационный экзамен проводится для определения соответствия полученных знаний, умений и навыков образовательной программе. </w:t>
      </w:r>
    </w:p>
    <w:p w14:paraId="07CBCC78" w14:textId="0BC0E4CE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306FCD05" w14:textId="00B848C6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Hlk220522197"/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проведению кв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ионно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 экзамена привлека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педагогический состав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работодателей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их объединени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статье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закона об образовании.</w:t>
      </w:r>
    </w:p>
    <w:bookmarkEnd w:id="30"/>
    <w:p w14:paraId="5689C509" w14:textId="70BED4F3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теоретических знаний при проведении квалификационного экзамена проводится по предметам:</w:t>
      </w:r>
    </w:p>
    <w:p w14:paraId="2CDDC0C7" w14:textId="38CC7426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«Устройство и техническое обслуживание транспортных средств категории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» как объектов управления»;</w:t>
      </w:r>
    </w:p>
    <w:p w14:paraId="52396BAE" w14:textId="1690B3B2" w:rsidR="001A2C17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«Основы управления транспортными средствами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1ADDDF1" w14:textId="68C868BB" w:rsidR="007561ED" w:rsidRDefault="007561ED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» на закрытой площадке или автодроме. На втором этапе проверяются навыки управления транспортным средством категории «</w:t>
      </w:r>
      <w:r w:rsidR="009739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035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561ED">
        <w:rPr>
          <w:rFonts w:ascii="Times New Roman" w:hAnsi="Times New Roman" w:cs="Times New Roman"/>
          <w:color w:val="000000" w:themeColor="text1"/>
          <w:sz w:val="28"/>
          <w:szCs w:val="28"/>
        </w:rPr>
        <w:t>» на дорогах.</w:t>
      </w:r>
    </w:p>
    <w:p w14:paraId="0B77123B" w14:textId="162846B0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  квалификационного   экзамена   оформляются   протоколом. По результатам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фикационного экзамена выдается документ о квалифика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(свидетельство о профессии водителя)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подтверждает получение ква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фикации по результатам профессионального обучения согласно пункту 2 части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статьи 60 Федера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ьного закона об образовании.</w:t>
      </w:r>
    </w:p>
    <w:p w14:paraId="7935181C" w14:textId="1B83708B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6.3.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организации.</w:t>
      </w:r>
    </w:p>
    <w:p w14:paraId="04EAE116" w14:textId="356A6CCD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проведении промежуточной аттестации, теку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его контроля успеваемости и итоговой аттестации с использованием дистанционных образовательных технологий организация, обеспечивает соблюдение условий, предусмотренных пунктами 15 и 19 Правил применения ДОТ.</w:t>
      </w:r>
    </w:p>
    <w:p w14:paraId="41C9C6A9" w14:textId="4A5CE21C" w:rsidR="001A2C17" w:rsidRPr="00803C49" w:rsidRDefault="001A2C17" w:rsidP="001A2C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6.5.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идуал</w:t>
      </w: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организацией.</w:t>
      </w:r>
    </w:p>
    <w:p w14:paraId="3ECA2852" w14:textId="5F12BEB9" w:rsidR="00DB49B3" w:rsidRPr="00803C49" w:rsidRDefault="001A2C17" w:rsidP="00803C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образовательной программы или ее части (частей) с применением   электронного   обучения, дистанционных   образовательных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организация, ведет учет и осуществляет хранение результатов образовательного процесса и внутренний документооборот на  бумажном  носителе  и  (или)  в  электронной  форме в соответствии с требованиями Федерального закона от 22 октября 2004 г.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125-ФЗ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«Об архивном деле в Российской Федерации», а также обеспечива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3C49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B49B3" w:rsidRPr="00803C49">
        <w:rPr>
          <w:rFonts w:ascii="Times New Roman" w:hAnsi="Times New Roman" w:cs="Times New Roman"/>
          <w:color w:val="000000" w:themeColor="text1"/>
          <w:sz w:val="28"/>
          <w:szCs w:val="28"/>
        </w:rPr>
        <w:t>152-ФЗ «О персональных данных».</w:t>
      </w:r>
    </w:p>
    <w:p w14:paraId="46377F26" w14:textId="07B5E526" w:rsidR="002074DC" w:rsidRDefault="002074DC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8248F76" w14:textId="5DA08598" w:rsidR="00013BF2" w:rsidRDefault="00013BF2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320F5A" w14:textId="0583E88F" w:rsidR="00013BF2" w:rsidRDefault="00013BF2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07D68FA" w14:textId="77777777" w:rsidR="00013BF2" w:rsidRDefault="00013BF2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7998BE" w14:textId="36250B83" w:rsidR="00DB49B3" w:rsidRPr="002074DC" w:rsidRDefault="00DB49B3" w:rsidP="00DB49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VII.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Учебно-методические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материалы, обеспечивающие реализацию Программы</w:t>
      </w:r>
      <w:r w:rsidR="002074DC" w:rsidRPr="00207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FE5B1C1" w14:textId="77777777" w:rsidR="00DB49B3" w:rsidRPr="002074DC" w:rsidRDefault="00DB49B3" w:rsidP="00DB49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BA2B5" w14:textId="77777777"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Учебно-методические материалы представлены:</w:t>
      </w:r>
    </w:p>
    <w:p w14:paraId="042DC13D" w14:textId="6048D404" w:rsidR="00D674A6" w:rsidRDefault="00B66D5D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рограммой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переподготовки </w:t>
      </w:r>
      <w:r w:rsidRPr="00650FF1">
        <w:rPr>
          <w:rFonts w:ascii="Times New Roman" w:hAnsi="Times New Roman" w:cs="Times New Roman"/>
          <w:sz w:val="28"/>
          <w:szCs w:val="28"/>
        </w:rPr>
        <w:t>водителей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35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» на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C19DA">
        <w:rPr>
          <w:rFonts w:ascii="Times New Roman" w:hAnsi="Times New Roman" w:cs="Times New Roman"/>
          <w:sz w:val="28"/>
          <w:szCs w:val="28"/>
        </w:rPr>
        <w:t xml:space="preserve"> </w:t>
      </w:r>
      <w:r w:rsidR="00D674A6" w:rsidRPr="00650FF1">
        <w:rPr>
          <w:rFonts w:ascii="Times New Roman" w:hAnsi="Times New Roman" w:cs="Times New Roman"/>
          <w:sz w:val="28"/>
          <w:szCs w:val="28"/>
        </w:rPr>
        <w:t>"</w:t>
      </w:r>
      <w:r w:rsidR="0097399C">
        <w:rPr>
          <w:rFonts w:ascii="Times New Roman" w:hAnsi="Times New Roman" w:cs="Times New Roman"/>
          <w:sz w:val="28"/>
          <w:szCs w:val="28"/>
        </w:rPr>
        <w:t>С</w:t>
      </w:r>
      <w:r w:rsidR="0070355D">
        <w:rPr>
          <w:rFonts w:ascii="Times New Roman" w:hAnsi="Times New Roman" w:cs="Times New Roman"/>
          <w:sz w:val="28"/>
          <w:szCs w:val="28"/>
        </w:rPr>
        <w:t>Е</w:t>
      </w:r>
      <w:r w:rsidR="002A7A3A">
        <w:rPr>
          <w:rFonts w:ascii="Times New Roman" w:hAnsi="Times New Roman" w:cs="Times New Roman"/>
          <w:sz w:val="28"/>
          <w:szCs w:val="28"/>
        </w:rPr>
        <w:t>"</w:t>
      </w:r>
      <w:r w:rsidR="00D674A6" w:rsidRPr="00650FF1">
        <w:rPr>
          <w:rFonts w:ascii="Times New Roman" w:hAnsi="Times New Roman" w:cs="Times New Roman"/>
          <w:sz w:val="28"/>
          <w:szCs w:val="28"/>
        </w:rPr>
        <w:t>;</w:t>
      </w:r>
    </w:p>
    <w:p w14:paraId="6A5AFF93" w14:textId="164B6393" w:rsidR="002A7A3A" w:rsidRPr="00650FF1" w:rsidRDefault="00B66D5D" w:rsidP="002A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7A3A">
        <w:rPr>
          <w:rFonts w:ascii="Times New Roman" w:hAnsi="Times New Roman" w:cs="Times New Roman"/>
          <w:sz w:val="28"/>
          <w:szCs w:val="28"/>
        </w:rPr>
        <w:t>абочей</w:t>
      </w:r>
      <w:r w:rsidR="002A7A3A"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</w:t>
      </w:r>
      <w:r w:rsidRPr="00B66D5D">
        <w:rPr>
          <w:rFonts w:ascii="Times New Roman" w:hAnsi="Times New Roman" w:cs="Times New Roman"/>
          <w:sz w:val="28"/>
          <w:szCs w:val="28"/>
        </w:rPr>
        <w:t>переподготовки водителей транспортных средств с категории «</w:t>
      </w:r>
      <w:r w:rsidR="0070355D">
        <w:rPr>
          <w:rFonts w:ascii="Times New Roman" w:hAnsi="Times New Roman" w:cs="Times New Roman"/>
          <w:sz w:val="28"/>
          <w:szCs w:val="28"/>
        </w:rPr>
        <w:t>С</w:t>
      </w:r>
      <w:r w:rsidRPr="00B66D5D">
        <w:rPr>
          <w:rFonts w:ascii="Times New Roman" w:hAnsi="Times New Roman" w:cs="Times New Roman"/>
          <w:sz w:val="28"/>
          <w:szCs w:val="28"/>
        </w:rPr>
        <w:t>»</w:t>
      </w:r>
      <w:r w:rsidR="0070355D">
        <w:rPr>
          <w:rFonts w:ascii="Times New Roman" w:hAnsi="Times New Roman" w:cs="Times New Roman"/>
          <w:sz w:val="28"/>
          <w:szCs w:val="28"/>
        </w:rPr>
        <w:t xml:space="preserve"> </w:t>
      </w:r>
      <w:r w:rsidRPr="00B66D5D">
        <w:rPr>
          <w:rFonts w:ascii="Times New Roman" w:hAnsi="Times New Roman" w:cs="Times New Roman"/>
          <w:sz w:val="28"/>
          <w:szCs w:val="28"/>
        </w:rPr>
        <w:t>на категорию "С</w:t>
      </w:r>
      <w:r w:rsidR="0070355D">
        <w:rPr>
          <w:rFonts w:ascii="Times New Roman" w:hAnsi="Times New Roman" w:cs="Times New Roman"/>
          <w:sz w:val="28"/>
          <w:szCs w:val="28"/>
        </w:rPr>
        <w:t>Е</w:t>
      </w:r>
      <w:r w:rsidRPr="00B66D5D">
        <w:rPr>
          <w:rFonts w:ascii="Times New Roman" w:hAnsi="Times New Roman" w:cs="Times New Roman"/>
          <w:sz w:val="28"/>
          <w:szCs w:val="28"/>
        </w:rPr>
        <w:t>"</w:t>
      </w:r>
      <w:r w:rsidR="002A7A3A">
        <w:rPr>
          <w:rFonts w:ascii="Times New Roman" w:hAnsi="Times New Roman" w:cs="Times New Roman"/>
          <w:sz w:val="28"/>
          <w:szCs w:val="28"/>
        </w:rPr>
        <w:t>, согласованной с Госавтоинспекцией и утверждённой начальником автошколы</w:t>
      </w:r>
      <w:r w:rsidR="002A7A3A" w:rsidRPr="00650FF1">
        <w:rPr>
          <w:rFonts w:ascii="Times New Roman" w:hAnsi="Times New Roman" w:cs="Times New Roman"/>
          <w:sz w:val="28"/>
          <w:szCs w:val="28"/>
        </w:rPr>
        <w:t>;</w:t>
      </w:r>
    </w:p>
    <w:p w14:paraId="400B9001" w14:textId="37AFBE26" w:rsidR="00D674A6" w:rsidRPr="00650FF1" w:rsidRDefault="00B66D5D" w:rsidP="00207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074DC" w:rsidRPr="002074DC">
        <w:rPr>
          <w:rFonts w:ascii="Times New Roman" w:hAnsi="Times New Roman" w:cs="Times New Roman"/>
          <w:sz w:val="28"/>
          <w:szCs w:val="28"/>
        </w:rPr>
        <w:t>чебными пособиями,</w:t>
      </w:r>
      <w:r w:rsidR="00744532">
        <w:rPr>
          <w:rFonts w:ascii="Times New Roman" w:hAnsi="Times New Roman" w:cs="Times New Roman"/>
          <w:sz w:val="28"/>
          <w:szCs w:val="28"/>
        </w:rPr>
        <w:t xml:space="preserve"> </w:t>
      </w:r>
      <w:r w:rsidR="002074DC" w:rsidRPr="002074DC">
        <w:rPr>
          <w:rFonts w:ascii="Times New Roman" w:hAnsi="Times New Roman" w:cs="Times New Roman"/>
          <w:sz w:val="28"/>
          <w:szCs w:val="28"/>
        </w:rPr>
        <w:t>обеспечивающими</w:t>
      </w:r>
      <w:r w:rsidR="0097399C">
        <w:rPr>
          <w:rFonts w:ascii="Times New Roman" w:hAnsi="Times New Roman" w:cs="Times New Roman"/>
          <w:sz w:val="28"/>
          <w:szCs w:val="28"/>
        </w:rPr>
        <w:t xml:space="preserve"> </w:t>
      </w:r>
      <w:r w:rsidR="002074DC" w:rsidRPr="002074DC">
        <w:rPr>
          <w:rFonts w:ascii="Times New Roman" w:hAnsi="Times New Roman" w:cs="Times New Roman"/>
          <w:sz w:val="28"/>
          <w:szCs w:val="28"/>
        </w:rPr>
        <w:t>освоение</w:t>
      </w:r>
      <w:r w:rsidR="002074DC">
        <w:rPr>
          <w:rFonts w:ascii="Times New Roman" w:hAnsi="Times New Roman" w:cs="Times New Roman"/>
          <w:sz w:val="28"/>
          <w:szCs w:val="28"/>
        </w:rPr>
        <w:t xml:space="preserve"> </w:t>
      </w:r>
      <w:r w:rsidR="0097399C">
        <w:rPr>
          <w:rFonts w:ascii="Times New Roman" w:hAnsi="Times New Roman" w:cs="Times New Roman"/>
          <w:sz w:val="28"/>
          <w:szCs w:val="28"/>
        </w:rPr>
        <w:t>об</w:t>
      </w:r>
      <w:r w:rsidR="002074DC" w:rsidRPr="002074DC">
        <w:rPr>
          <w:rFonts w:ascii="Times New Roman" w:hAnsi="Times New Roman" w:cs="Times New Roman"/>
          <w:sz w:val="28"/>
          <w:szCs w:val="28"/>
        </w:rPr>
        <w:t>разовательной программы;</w:t>
      </w:r>
      <w:r w:rsidR="002074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5BE5" w14:textId="0AD4DFFE" w:rsidR="00665CA8" w:rsidRPr="00650FF1" w:rsidRDefault="00B66D5D" w:rsidP="0009268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атериалами для проведения </w:t>
      </w:r>
      <w:r w:rsidR="002074DC">
        <w:rPr>
          <w:rFonts w:ascii="Times New Roman" w:hAnsi="Times New Roman" w:cs="Times New Roman"/>
          <w:sz w:val="28"/>
          <w:szCs w:val="28"/>
        </w:rPr>
        <w:t>текущего</w:t>
      </w:r>
      <w:r w:rsidRPr="00B66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2074DC">
        <w:rPr>
          <w:rFonts w:ascii="Times New Roman" w:hAnsi="Times New Roman" w:cs="Times New Roman"/>
          <w:sz w:val="28"/>
          <w:szCs w:val="28"/>
        </w:rPr>
        <w:t xml:space="preserve">,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промежуточно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074DC">
        <w:rPr>
          <w:rFonts w:ascii="Times New Roman" w:hAnsi="Times New Roman" w:cs="Times New Roman"/>
          <w:sz w:val="28"/>
          <w:szCs w:val="28"/>
        </w:rPr>
        <w:t xml:space="preserve"> </w:t>
      </w:r>
      <w:r w:rsidR="00D674A6" w:rsidRPr="00650FF1">
        <w:rPr>
          <w:rFonts w:ascii="Times New Roman" w:hAnsi="Times New Roman" w:cs="Times New Roman"/>
          <w:sz w:val="28"/>
          <w:szCs w:val="28"/>
        </w:rPr>
        <w:t>и итогово</w:t>
      </w:r>
      <w:r w:rsidR="002074DC">
        <w:rPr>
          <w:rFonts w:ascii="Times New Roman" w:hAnsi="Times New Roman" w:cs="Times New Roman"/>
          <w:sz w:val="28"/>
          <w:szCs w:val="28"/>
        </w:rPr>
        <w:t xml:space="preserve">й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аттестации обучающихся, утвержденными </w:t>
      </w:r>
      <w:r w:rsidR="00333F49" w:rsidRPr="007308AF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33F49">
        <w:rPr>
          <w:rFonts w:ascii="Times New Roman" w:hAnsi="Times New Roman" w:cs="Times New Roman"/>
          <w:sz w:val="28"/>
          <w:szCs w:val="28"/>
        </w:rPr>
        <w:t>автошколы</w:t>
      </w:r>
      <w:r w:rsidR="00D674A6" w:rsidRPr="00650FF1">
        <w:rPr>
          <w:rFonts w:ascii="Times New Roman" w:hAnsi="Times New Roman" w:cs="Times New Roman"/>
          <w:sz w:val="28"/>
          <w:szCs w:val="28"/>
        </w:rPr>
        <w:t>.</w:t>
      </w:r>
    </w:p>
    <w:sectPr w:rsidR="00665CA8" w:rsidRPr="00650FF1" w:rsidSect="00650FF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1004" w14:textId="77777777" w:rsidR="00D40844" w:rsidRDefault="00D40844" w:rsidP="00650FF1">
      <w:r>
        <w:separator/>
      </w:r>
    </w:p>
  </w:endnote>
  <w:endnote w:type="continuationSeparator" w:id="0">
    <w:p w14:paraId="52ED0470" w14:textId="77777777" w:rsidR="00D40844" w:rsidRDefault="00D40844" w:rsidP="0065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3F74" w14:textId="77777777" w:rsidR="00D40844" w:rsidRDefault="00D40844" w:rsidP="00650FF1">
      <w:r>
        <w:separator/>
      </w:r>
    </w:p>
  </w:footnote>
  <w:footnote w:type="continuationSeparator" w:id="0">
    <w:p w14:paraId="0728699C" w14:textId="77777777" w:rsidR="00D40844" w:rsidRDefault="00D40844" w:rsidP="0065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9E2" w14:textId="77777777" w:rsidR="009A43D4" w:rsidRDefault="00C663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1AC">
      <w:rPr>
        <w:noProof/>
      </w:rPr>
      <w:t>5</w:t>
    </w:r>
    <w:r>
      <w:rPr>
        <w:noProof/>
      </w:rPr>
      <w:fldChar w:fldCharType="end"/>
    </w:r>
  </w:p>
  <w:p w14:paraId="1F706B2E" w14:textId="77777777" w:rsidR="009A43D4" w:rsidRDefault="009A43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0A52" w14:textId="77777777" w:rsidR="009A43D4" w:rsidRDefault="009A43D4">
    <w:pPr>
      <w:pStyle w:val="a5"/>
    </w:pPr>
  </w:p>
  <w:p w14:paraId="1541DAD6" w14:textId="77777777" w:rsidR="009A43D4" w:rsidRDefault="009A43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6"/>
    <w:rsid w:val="000003D1"/>
    <w:rsid w:val="00006105"/>
    <w:rsid w:val="00013BF2"/>
    <w:rsid w:val="00014766"/>
    <w:rsid w:val="00016F69"/>
    <w:rsid w:val="0006480D"/>
    <w:rsid w:val="00071DED"/>
    <w:rsid w:val="0007394F"/>
    <w:rsid w:val="00086146"/>
    <w:rsid w:val="00092686"/>
    <w:rsid w:val="000B2F46"/>
    <w:rsid w:val="000C2118"/>
    <w:rsid w:val="000E4F95"/>
    <w:rsid w:val="001140E1"/>
    <w:rsid w:val="00120434"/>
    <w:rsid w:val="0012336E"/>
    <w:rsid w:val="00131EEF"/>
    <w:rsid w:val="00152D56"/>
    <w:rsid w:val="00191F90"/>
    <w:rsid w:val="001A2C17"/>
    <w:rsid w:val="001B54A2"/>
    <w:rsid w:val="001C4769"/>
    <w:rsid w:val="00202C8B"/>
    <w:rsid w:val="00203804"/>
    <w:rsid w:val="002074DC"/>
    <w:rsid w:val="0020761B"/>
    <w:rsid w:val="00207EEF"/>
    <w:rsid w:val="00217FF6"/>
    <w:rsid w:val="00221C66"/>
    <w:rsid w:val="00246265"/>
    <w:rsid w:val="0025002F"/>
    <w:rsid w:val="00263B14"/>
    <w:rsid w:val="00267859"/>
    <w:rsid w:val="00275BD4"/>
    <w:rsid w:val="00296F2C"/>
    <w:rsid w:val="002A497C"/>
    <w:rsid w:val="002A7901"/>
    <w:rsid w:val="002A7A3A"/>
    <w:rsid w:val="002B2FDE"/>
    <w:rsid w:val="002B4BFC"/>
    <w:rsid w:val="002D45EE"/>
    <w:rsid w:val="003130E8"/>
    <w:rsid w:val="0032176C"/>
    <w:rsid w:val="00322DB6"/>
    <w:rsid w:val="00333F49"/>
    <w:rsid w:val="003427A0"/>
    <w:rsid w:val="003623E0"/>
    <w:rsid w:val="00362B63"/>
    <w:rsid w:val="003756AD"/>
    <w:rsid w:val="0038056D"/>
    <w:rsid w:val="003814D0"/>
    <w:rsid w:val="003C690E"/>
    <w:rsid w:val="003D3911"/>
    <w:rsid w:val="003F042D"/>
    <w:rsid w:val="0041291A"/>
    <w:rsid w:val="00432A7E"/>
    <w:rsid w:val="00433B59"/>
    <w:rsid w:val="004373BF"/>
    <w:rsid w:val="0045251D"/>
    <w:rsid w:val="004538EC"/>
    <w:rsid w:val="00487733"/>
    <w:rsid w:val="0049023F"/>
    <w:rsid w:val="004902B1"/>
    <w:rsid w:val="004A668E"/>
    <w:rsid w:val="004A6A6F"/>
    <w:rsid w:val="004B0B0C"/>
    <w:rsid w:val="004B135A"/>
    <w:rsid w:val="004C0E72"/>
    <w:rsid w:val="004C53E6"/>
    <w:rsid w:val="004D2FF2"/>
    <w:rsid w:val="004D6E01"/>
    <w:rsid w:val="00504C52"/>
    <w:rsid w:val="005054A3"/>
    <w:rsid w:val="00535E7F"/>
    <w:rsid w:val="0055056E"/>
    <w:rsid w:val="00571B7C"/>
    <w:rsid w:val="00573869"/>
    <w:rsid w:val="00592F76"/>
    <w:rsid w:val="005D1161"/>
    <w:rsid w:val="005D3E46"/>
    <w:rsid w:val="005D52BE"/>
    <w:rsid w:val="005D7A5F"/>
    <w:rsid w:val="005F062B"/>
    <w:rsid w:val="005F1D2A"/>
    <w:rsid w:val="005F287B"/>
    <w:rsid w:val="00602324"/>
    <w:rsid w:val="00604D4B"/>
    <w:rsid w:val="006064CE"/>
    <w:rsid w:val="00607546"/>
    <w:rsid w:val="0061058B"/>
    <w:rsid w:val="00610B17"/>
    <w:rsid w:val="006177F2"/>
    <w:rsid w:val="00620BC2"/>
    <w:rsid w:val="006352FE"/>
    <w:rsid w:val="0064192F"/>
    <w:rsid w:val="00650FF1"/>
    <w:rsid w:val="006637FB"/>
    <w:rsid w:val="00665CA8"/>
    <w:rsid w:val="006722C5"/>
    <w:rsid w:val="006749A5"/>
    <w:rsid w:val="00675768"/>
    <w:rsid w:val="0068003C"/>
    <w:rsid w:val="00691BA2"/>
    <w:rsid w:val="00694385"/>
    <w:rsid w:val="00694ADB"/>
    <w:rsid w:val="006E40EF"/>
    <w:rsid w:val="006E5CCE"/>
    <w:rsid w:val="00702482"/>
    <w:rsid w:val="0070355D"/>
    <w:rsid w:val="00706340"/>
    <w:rsid w:val="00707414"/>
    <w:rsid w:val="007123E3"/>
    <w:rsid w:val="00712AEE"/>
    <w:rsid w:val="00716CCF"/>
    <w:rsid w:val="007271C2"/>
    <w:rsid w:val="00744532"/>
    <w:rsid w:val="007561ED"/>
    <w:rsid w:val="0076013A"/>
    <w:rsid w:val="0076031E"/>
    <w:rsid w:val="00773071"/>
    <w:rsid w:val="007828ED"/>
    <w:rsid w:val="00797FC0"/>
    <w:rsid w:val="007A05BA"/>
    <w:rsid w:val="007C5E54"/>
    <w:rsid w:val="007D768B"/>
    <w:rsid w:val="007D7A26"/>
    <w:rsid w:val="007E4CE7"/>
    <w:rsid w:val="007E6814"/>
    <w:rsid w:val="008000CC"/>
    <w:rsid w:val="0080308F"/>
    <w:rsid w:val="00803C49"/>
    <w:rsid w:val="008156BF"/>
    <w:rsid w:val="00815F93"/>
    <w:rsid w:val="008274C9"/>
    <w:rsid w:val="00832F88"/>
    <w:rsid w:val="0084489E"/>
    <w:rsid w:val="00845F6D"/>
    <w:rsid w:val="00853E2B"/>
    <w:rsid w:val="008553A8"/>
    <w:rsid w:val="00864682"/>
    <w:rsid w:val="00880854"/>
    <w:rsid w:val="008B1446"/>
    <w:rsid w:val="008B3397"/>
    <w:rsid w:val="008C3671"/>
    <w:rsid w:val="008D3AAF"/>
    <w:rsid w:val="008F27FE"/>
    <w:rsid w:val="008F486D"/>
    <w:rsid w:val="00902D97"/>
    <w:rsid w:val="0090549B"/>
    <w:rsid w:val="00920CDF"/>
    <w:rsid w:val="00920CEE"/>
    <w:rsid w:val="00926D30"/>
    <w:rsid w:val="00940FBD"/>
    <w:rsid w:val="0096505F"/>
    <w:rsid w:val="009657D8"/>
    <w:rsid w:val="0097399C"/>
    <w:rsid w:val="0097585D"/>
    <w:rsid w:val="0098626A"/>
    <w:rsid w:val="00993618"/>
    <w:rsid w:val="00995418"/>
    <w:rsid w:val="009A015B"/>
    <w:rsid w:val="009A0FF6"/>
    <w:rsid w:val="009A43D4"/>
    <w:rsid w:val="009C0157"/>
    <w:rsid w:val="009C19DA"/>
    <w:rsid w:val="009C41E0"/>
    <w:rsid w:val="009D186F"/>
    <w:rsid w:val="009D5640"/>
    <w:rsid w:val="009F4FA6"/>
    <w:rsid w:val="00A0506C"/>
    <w:rsid w:val="00A0509B"/>
    <w:rsid w:val="00A0747C"/>
    <w:rsid w:val="00A263CE"/>
    <w:rsid w:val="00A27041"/>
    <w:rsid w:val="00A45174"/>
    <w:rsid w:val="00AA63F3"/>
    <w:rsid w:val="00AD307F"/>
    <w:rsid w:val="00AE0554"/>
    <w:rsid w:val="00AE1309"/>
    <w:rsid w:val="00AE31EC"/>
    <w:rsid w:val="00AF3C6A"/>
    <w:rsid w:val="00B135C6"/>
    <w:rsid w:val="00B24461"/>
    <w:rsid w:val="00B27B87"/>
    <w:rsid w:val="00B35BD0"/>
    <w:rsid w:val="00B47A94"/>
    <w:rsid w:val="00B526DA"/>
    <w:rsid w:val="00B552C2"/>
    <w:rsid w:val="00B618C1"/>
    <w:rsid w:val="00B66D5D"/>
    <w:rsid w:val="00B72213"/>
    <w:rsid w:val="00B76A22"/>
    <w:rsid w:val="00B8440F"/>
    <w:rsid w:val="00B95BD0"/>
    <w:rsid w:val="00BB0269"/>
    <w:rsid w:val="00BB5134"/>
    <w:rsid w:val="00BD7A15"/>
    <w:rsid w:val="00BE01A6"/>
    <w:rsid w:val="00BF4D26"/>
    <w:rsid w:val="00BF7AE0"/>
    <w:rsid w:val="00C162B9"/>
    <w:rsid w:val="00C260B2"/>
    <w:rsid w:val="00C3011C"/>
    <w:rsid w:val="00C51AD5"/>
    <w:rsid w:val="00C663A5"/>
    <w:rsid w:val="00C7617B"/>
    <w:rsid w:val="00C84EB6"/>
    <w:rsid w:val="00C9199F"/>
    <w:rsid w:val="00CC750B"/>
    <w:rsid w:val="00CD51A8"/>
    <w:rsid w:val="00CE561A"/>
    <w:rsid w:val="00D00841"/>
    <w:rsid w:val="00D24999"/>
    <w:rsid w:val="00D371EA"/>
    <w:rsid w:val="00D40844"/>
    <w:rsid w:val="00D4127A"/>
    <w:rsid w:val="00D52100"/>
    <w:rsid w:val="00D674A6"/>
    <w:rsid w:val="00D72E0A"/>
    <w:rsid w:val="00D7379B"/>
    <w:rsid w:val="00D7479B"/>
    <w:rsid w:val="00D814F4"/>
    <w:rsid w:val="00D90277"/>
    <w:rsid w:val="00D932FA"/>
    <w:rsid w:val="00DA1597"/>
    <w:rsid w:val="00DB0E3E"/>
    <w:rsid w:val="00DB49B3"/>
    <w:rsid w:val="00DB7BA7"/>
    <w:rsid w:val="00DC7575"/>
    <w:rsid w:val="00DF0CC3"/>
    <w:rsid w:val="00E03ED2"/>
    <w:rsid w:val="00E04283"/>
    <w:rsid w:val="00E0735C"/>
    <w:rsid w:val="00E15743"/>
    <w:rsid w:val="00E201AC"/>
    <w:rsid w:val="00E214CC"/>
    <w:rsid w:val="00E22B2A"/>
    <w:rsid w:val="00E35A73"/>
    <w:rsid w:val="00E40370"/>
    <w:rsid w:val="00E43814"/>
    <w:rsid w:val="00E555E6"/>
    <w:rsid w:val="00E55AC2"/>
    <w:rsid w:val="00E64B0E"/>
    <w:rsid w:val="00EA2A26"/>
    <w:rsid w:val="00EA6C6D"/>
    <w:rsid w:val="00EC613B"/>
    <w:rsid w:val="00ED0CDD"/>
    <w:rsid w:val="00EF3DA9"/>
    <w:rsid w:val="00EF7705"/>
    <w:rsid w:val="00F03781"/>
    <w:rsid w:val="00F466B6"/>
    <w:rsid w:val="00F5060E"/>
    <w:rsid w:val="00F524B5"/>
    <w:rsid w:val="00F83E7F"/>
    <w:rsid w:val="00F86C44"/>
    <w:rsid w:val="00F967A8"/>
    <w:rsid w:val="00FA53C8"/>
    <w:rsid w:val="00FB4AC5"/>
    <w:rsid w:val="00FC2CC2"/>
    <w:rsid w:val="00FC41B1"/>
    <w:rsid w:val="00FC5301"/>
    <w:rsid w:val="00FD519C"/>
    <w:rsid w:val="00FD5E28"/>
    <w:rsid w:val="00FE68A5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88390"/>
  <w15:docId w15:val="{2B35AF7A-D38F-44BE-81AC-18CE581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unhideWhenUsed/>
    <w:rsid w:val="00650FF1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50FF1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50FF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0FF1"/>
    <w:rPr>
      <w:rFonts w:ascii="Calibri" w:eastAsia="Calibri" w:hAnsi="Calibri" w:cs="Calibri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650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FF1"/>
    <w:rPr>
      <w:sz w:val="24"/>
      <w:szCs w:val="24"/>
    </w:rPr>
  </w:style>
  <w:style w:type="paragraph" w:styleId="a7">
    <w:name w:val="footer"/>
    <w:basedOn w:val="a"/>
    <w:link w:val="a8"/>
    <w:rsid w:val="00650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0FF1"/>
    <w:rPr>
      <w:sz w:val="24"/>
      <w:szCs w:val="24"/>
    </w:rPr>
  </w:style>
  <w:style w:type="paragraph" w:styleId="a9">
    <w:name w:val="Balloon Text"/>
    <w:basedOn w:val="a"/>
    <w:link w:val="aa"/>
    <w:rsid w:val="00650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50FF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C75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57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34358</CharactersWithSpaces>
  <SharedDoc>false</SharedDoc>
  <HLinks>
    <vt:vector size="36" baseType="variant"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Par963</vt:lpwstr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Par436</vt:lpwstr>
      </vt:variant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2015-04-13T10:57:00Z</cp:lastPrinted>
  <dcterms:created xsi:type="dcterms:W3CDTF">2026-05-18T12:46:00Z</dcterms:created>
  <dcterms:modified xsi:type="dcterms:W3CDTF">2026-05-18T12:46:00Z</dcterms:modified>
</cp:coreProperties>
</file>